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EC4A" w14:textId="77777777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TITLE:</w:t>
      </w:r>
    </w:p>
    <w:p w14:paraId="57E584EF" w14:textId="77777777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29AB8E" w14:textId="77777777" w:rsidR="00C1368B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ABSTRACT: </w:t>
      </w:r>
    </w:p>
    <w:p w14:paraId="67DBA97F" w14:textId="1CC0A6BE" w:rsidR="00EF767C" w:rsidRDefault="00EF767C" w:rsidP="00EF767C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Audience: </w:t>
      </w:r>
      <w:r>
        <w:rPr>
          <w:rFonts w:ascii="Times New Roman" w:hAnsi="Times New Roman" w:cs="Times New Roman"/>
          <w:i/>
          <w:color w:val="000000"/>
        </w:rPr>
        <w:t xml:space="preserve">Who is the target audience for this </w:t>
      </w:r>
      <w:r w:rsidR="0029192A">
        <w:rPr>
          <w:rFonts w:ascii="Times New Roman" w:hAnsi="Times New Roman" w:cs="Times New Roman"/>
          <w:i/>
          <w:color w:val="000000"/>
        </w:rPr>
        <w:t>oral boards case</w:t>
      </w:r>
      <w:r>
        <w:rPr>
          <w:rFonts w:ascii="Times New Roman" w:hAnsi="Times New Roman" w:cs="Times New Roman"/>
          <w:i/>
          <w:color w:val="000000"/>
        </w:rPr>
        <w:t xml:space="preserve">? </w:t>
      </w:r>
    </w:p>
    <w:p w14:paraId="71025BE1" w14:textId="77777777" w:rsidR="00EF767C" w:rsidRPr="00C76193" w:rsidRDefault="00EF767C" w:rsidP="00EF767C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 w:rsidRPr="00D711C4">
        <w:rPr>
          <w:rFonts w:ascii="Times New Roman" w:hAnsi="Times New Roman" w:cs="Times New Roman"/>
          <w:b/>
          <w:color w:val="000000"/>
        </w:rPr>
        <w:t>Introduction/Background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Why</w:t>
      </w:r>
      <w:r w:rsidRPr="00B43284">
        <w:rPr>
          <w:rFonts w:ascii="Times New Roman" w:hAnsi="Times New Roman" w:cs="Times New Roman"/>
          <w:i/>
          <w:color w:val="000000"/>
        </w:rPr>
        <w:t xml:space="preserve"> is this topic important in emergency medicine</w:t>
      </w:r>
      <w:r>
        <w:rPr>
          <w:rFonts w:ascii="Times New Roman" w:hAnsi="Times New Roman" w:cs="Times New Roman"/>
          <w:i/>
          <w:color w:val="000000"/>
        </w:rPr>
        <w:t>?</w:t>
      </w:r>
    </w:p>
    <w:p w14:paraId="444840BC" w14:textId="7AF1911D" w:rsidR="00EF767C" w:rsidRPr="00667B3D" w:rsidRDefault="004B5593" w:rsidP="00EF767C">
      <w:pPr>
        <w:spacing w:line="48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Educational </w:t>
      </w:r>
      <w:r w:rsidR="00EF767C" w:rsidRPr="00D711C4">
        <w:rPr>
          <w:rFonts w:ascii="Times New Roman" w:hAnsi="Times New Roman" w:cs="Times New Roman"/>
          <w:b/>
          <w:color w:val="000000"/>
        </w:rPr>
        <w:t>Objectives</w:t>
      </w:r>
      <w:r w:rsidR="00EF767C" w:rsidRPr="00B43284">
        <w:rPr>
          <w:rFonts w:ascii="Times New Roman" w:hAnsi="Times New Roman" w:cs="Times New Roman"/>
          <w:color w:val="000000"/>
        </w:rPr>
        <w:t xml:space="preserve">: </w:t>
      </w:r>
      <w:r w:rsidR="00EF767C" w:rsidRPr="00B43284">
        <w:rPr>
          <w:rFonts w:ascii="Times New Roman" w:hAnsi="Times New Roman" w:cs="Times New Roman"/>
          <w:i/>
          <w:color w:val="000000"/>
        </w:rPr>
        <w:t>Basic purpose and measurable objectives</w:t>
      </w:r>
      <w:r w:rsidR="002659B7">
        <w:rPr>
          <w:rFonts w:ascii="Times New Roman" w:hAnsi="Times New Roman" w:cs="Times New Roman"/>
          <w:i/>
          <w:color w:val="000000"/>
        </w:rPr>
        <w:t>.</w:t>
      </w:r>
      <w:r w:rsidR="00667B3D">
        <w:rPr>
          <w:rFonts w:ascii="Times New Roman" w:hAnsi="Times New Roman" w:cs="Times New Roman"/>
          <w:i/>
          <w:color w:val="000000"/>
        </w:rPr>
        <w:t xml:space="preserve"> This is the abstract for the manuscript</w:t>
      </w:r>
      <w:r w:rsidR="002E0BD2">
        <w:rPr>
          <w:rFonts w:ascii="Times New Roman" w:hAnsi="Times New Roman" w:cs="Times New Roman"/>
          <w:i/>
          <w:color w:val="000000"/>
        </w:rPr>
        <w:t>;</w:t>
      </w:r>
      <w:r w:rsidR="00667B3D">
        <w:rPr>
          <w:rFonts w:ascii="Times New Roman" w:hAnsi="Times New Roman" w:cs="Times New Roman"/>
          <w:i/>
          <w:color w:val="000000"/>
        </w:rPr>
        <w:t xml:space="preserve"> these should be identical or a shortened version of the objectives listed in manuscript below.</w:t>
      </w:r>
    </w:p>
    <w:p w14:paraId="200A868E" w14:textId="7951F354" w:rsidR="004B5593" w:rsidRPr="004B5593" w:rsidRDefault="004B5593" w:rsidP="004B5593">
      <w:pPr>
        <w:spacing w:line="48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Educational </w:t>
      </w:r>
      <w:r w:rsidR="0029192A" w:rsidRPr="00D711C4">
        <w:rPr>
          <w:rFonts w:ascii="Times New Roman" w:hAnsi="Times New Roman" w:cs="Times New Roman"/>
          <w:b/>
          <w:color w:val="000000"/>
        </w:rPr>
        <w:t>Methods</w:t>
      </w:r>
      <w:r w:rsidR="0029192A" w:rsidRPr="00B43284">
        <w:rPr>
          <w:rFonts w:ascii="Times New Roman" w:hAnsi="Times New Roman" w:cs="Times New Roman"/>
          <w:b/>
          <w:color w:val="000000"/>
        </w:rPr>
        <w:t>:</w:t>
      </w:r>
      <w:r w:rsidR="0029192A"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Type of educational method used (oral board</w:t>
      </w:r>
      <w:r w:rsidR="002E0BD2">
        <w:rPr>
          <w:rFonts w:ascii="Times New Roman" w:hAnsi="Times New Roman" w:cs="Times New Roman"/>
          <w:i/>
          <w:color w:val="000000"/>
        </w:rPr>
        <w:t>s</w:t>
      </w:r>
      <w:r>
        <w:rPr>
          <w:rFonts w:ascii="Times New Roman" w:hAnsi="Times New Roman" w:cs="Times New Roman"/>
          <w:i/>
          <w:color w:val="000000"/>
        </w:rPr>
        <w:t xml:space="preserve"> case) and description of how that method is implemented. Include references on those methods as needed.</w:t>
      </w:r>
    </w:p>
    <w:p w14:paraId="4ED8B234" w14:textId="77777777" w:rsidR="004B5593" w:rsidRDefault="004B5593" w:rsidP="004B559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Research Methods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How was the educational content evaluated by the learners? How was the efficacy of the educational content assessed?</w:t>
      </w:r>
    </w:p>
    <w:p w14:paraId="6A394CB4" w14:textId="77777777" w:rsidR="004B5593" w:rsidRDefault="004B5593" w:rsidP="004B559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Results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Brief explanation of the results of any evaluation or assessment done.</w:t>
      </w:r>
    </w:p>
    <w:p w14:paraId="33409119" w14:textId="0EE49E55" w:rsidR="004B5593" w:rsidRPr="00C76193" w:rsidRDefault="004B5593" w:rsidP="004B559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Discussion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Overall, was the educational content effective? What did you learn from its implementation? What is the main take-away from your experience</w:t>
      </w:r>
      <w:r w:rsidR="002E0BD2">
        <w:rPr>
          <w:rFonts w:ascii="Times New Roman" w:hAnsi="Times New Roman" w:cs="Times New Roman"/>
          <w:i/>
          <w:color w:val="000000"/>
        </w:rPr>
        <w:t>?</w:t>
      </w:r>
    </w:p>
    <w:p w14:paraId="31CCCEB2" w14:textId="02A2F0C0" w:rsidR="002659B7" w:rsidRDefault="004B5593" w:rsidP="001C515B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Topics: </w:t>
      </w:r>
      <w:r>
        <w:rPr>
          <w:rFonts w:ascii="Times New Roman" w:hAnsi="Times New Roman" w:cs="Times New Roman"/>
          <w:i/>
          <w:color w:val="000000"/>
        </w:rPr>
        <w:t>List of content covered using keywords.</w:t>
      </w:r>
    </w:p>
    <w:p w14:paraId="2F77E788" w14:textId="372C1921" w:rsidR="00EF767C" w:rsidRPr="00EF767C" w:rsidRDefault="00C1368B" w:rsidP="00EF767C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 w:rsidRPr="0005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247BE2C0" w14:textId="4C83EDAF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USER INFORMATION:</w:t>
      </w:r>
    </w:p>
    <w:p w14:paraId="3FB6B731" w14:textId="5CF87D2C" w:rsidR="00C1368B" w:rsidRPr="000522E5" w:rsidRDefault="002659B7" w:rsidP="000522E5">
      <w:pPr>
        <w:spacing w:line="48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Learner a</w:t>
      </w:r>
      <w:r w:rsidR="00C1368B" w:rsidRPr="000522E5">
        <w:rPr>
          <w:rFonts w:ascii="Times New Roman" w:hAnsi="Times New Roman" w:cs="Times New Roman"/>
          <w:b/>
          <w:bCs/>
          <w:color w:val="000000"/>
        </w:rPr>
        <w:t>udience:</w:t>
      </w:r>
      <w:r w:rsidR="00C1368B" w:rsidRPr="000522E5">
        <w:rPr>
          <w:rFonts w:ascii="Times New Roman" w:hAnsi="Times New Roman" w:cs="Times New Roman"/>
          <w:bCs/>
          <w:color w:val="000000"/>
        </w:rPr>
        <w:t xml:space="preserve"> </w:t>
      </w:r>
    </w:p>
    <w:p w14:paraId="5F9EABAA" w14:textId="616F6F07" w:rsidR="00C1368B" w:rsidRPr="000522E5" w:rsidRDefault="002659B7" w:rsidP="000522E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Level of l</w:t>
      </w:r>
      <w:r w:rsidR="00C1368B" w:rsidRPr="000522E5">
        <w:rPr>
          <w:rFonts w:ascii="Times New Roman" w:hAnsi="Times New Roman" w:cs="Times New Roman"/>
          <w:b/>
          <w:bCs/>
          <w:color w:val="000000"/>
        </w:rPr>
        <w:t>earners (select all that apply):</w:t>
      </w:r>
      <w:r w:rsidR="00C1368B" w:rsidRPr="000522E5">
        <w:rPr>
          <w:rFonts w:ascii="Times New Roman" w:hAnsi="Times New Roman" w:cs="Times New Roman"/>
          <w:bCs/>
          <w:color w:val="000000"/>
        </w:rPr>
        <w:t xml:space="preserve"> </w:t>
      </w:r>
    </w:p>
    <w:p w14:paraId="652C82EE" w14:textId="77777777" w:rsidR="00C1368B" w:rsidRPr="000522E5" w:rsidRDefault="00C1368B" w:rsidP="000522E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2E5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</w:rPr>
      </w:r>
      <w:r w:rsidR="002E0BD2">
        <w:rPr>
          <w:rFonts w:ascii="Times New Roman" w:hAnsi="Times New Roman" w:cs="Times New Roman"/>
          <w:bCs/>
          <w:color w:val="000000"/>
        </w:rPr>
        <w:fldChar w:fldCharType="separate"/>
      </w:r>
      <w:r w:rsidRPr="000522E5">
        <w:rPr>
          <w:rFonts w:ascii="Times New Roman" w:hAnsi="Times New Roman" w:cs="Times New Roman"/>
          <w:bCs/>
          <w:color w:val="000000"/>
        </w:rPr>
        <w:fldChar w:fldCharType="end"/>
      </w:r>
      <w:r w:rsidRPr="000522E5">
        <w:rPr>
          <w:rFonts w:ascii="Times New Roman" w:hAnsi="Times New Roman" w:cs="Times New Roman"/>
          <w:bCs/>
          <w:color w:val="000000"/>
        </w:rPr>
        <w:t xml:space="preserve">Medical Students </w:t>
      </w:r>
      <w:r w:rsidRPr="000522E5">
        <w:rPr>
          <w:rFonts w:ascii="Times New Roman" w:hAnsi="Times New Roman" w:cs="Times New Roman"/>
          <w:bCs/>
          <w:color w:val="000000"/>
        </w:rPr>
        <w:tab/>
      </w:r>
    </w:p>
    <w:p w14:paraId="77A7CD0F" w14:textId="77777777" w:rsidR="00C1368B" w:rsidRPr="000522E5" w:rsidRDefault="00C1368B" w:rsidP="000522E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2E5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</w:rPr>
      </w:r>
      <w:r w:rsidR="002E0BD2">
        <w:rPr>
          <w:rFonts w:ascii="Times New Roman" w:hAnsi="Times New Roman" w:cs="Times New Roman"/>
          <w:bCs/>
          <w:color w:val="000000"/>
        </w:rPr>
        <w:fldChar w:fldCharType="separate"/>
      </w:r>
      <w:r w:rsidRPr="000522E5">
        <w:rPr>
          <w:rFonts w:ascii="Times New Roman" w:hAnsi="Times New Roman" w:cs="Times New Roman"/>
          <w:bCs/>
          <w:color w:val="000000"/>
        </w:rPr>
        <w:fldChar w:fldCharType="end"/>
      </w:r>
      <w:r w:rsidRPr="000522E5">
        <w:rPr>
          <w:rFonts w:ascii="Times New Roman" w:hAnsi="Times New Roman" w:cs="Times New Roman"/>
          <w:bCs/>
          <w:color w:val="000000"/>
        </w:rPr>
        <w:t xml:space="preserve">Interns </w:t>
      </w:r>
      <w:r w:rsidRPr="000522E5">
        <w:rPr>
          <w:rFonts w:ascii="Times New Roman" w:hAnsi="Times New Roman" w:cs="Times New Roman"/>
          <w:bCs/>
          <w:color w:val="000000"/>
        </w:rPr>
        <w:tab/>
      </w:r>
      <w:r w:rsidRPr="000522E5">
        <w:rPr>
          <w:rFonts w:ascii="Times New Roman" w:hAnsi="Times New Roman" w:cs="Times New Roman"/>
          <w:bCs/>
          <w:color w:val="000000"/>
        </w:rPr>
        <w:tab/>
      </w:r>
    </w:p>
    <w:p w14:paraId="7B72A82A" w14:textId="77777777" w:rsidR="00C1368B" w:rsidRPr="000522E5" w:rsidRDefault="00C1368B" w:rsidP="000522E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22E5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</w:rPr>
      </w:r>
      <w:r w:rsidR="002E0BD2">
        <w:rPr>
          <w:rFonts w:ascii="Times New Roman" w:hAnsi="Times New Roman" w:cs="Times New Roman"/>
          <w:bCs/>
          <w:color w:val="000000"/>
        </w:rPr>
        <w:fldChar w:fldCharType="separate"/>
      </w:r>
      <w:r w:rsidRPr="000522E5">
        <w:rPr>
          <w:rFonts w:ascii="Times New Roman" w:hAnsi="Times New Roman" w:cs="Times New Roman"/>
          <w:bCs/>
          <w:color w:val="000000"/>
        </w:rPr>
        <w:fldChar w:fldCharType="end"/>
      </w:r>
      <w:r w:rsidRPr="000522E5">
        <w:rPr>
          <w:rFonts w:ascii="Times New Roman" w:hAnsi="Times New Roman" w:cs="Times New Roman"/>
          <w:bCs/>
          <w:color w:val="000000"/>
        </w:rPr>
        <w:t>Junior Residents</w:t>
      </w:r>
      <w:r w:rsidRPr="000522E5">
        <w:rPr>
          <w:rFonts w:ascii="Times New Roman" w:hAnsi="Times New Roman" w:cs="Times New Roman"/>
          <w:bCs/>
          <w:color w:val="000000"/>
        </w:rPr>
        <w:tab/>
      </w:r>
      <w:r w:rsidRPr="000522E5">
        <w:rPr>
          <w:rFonts w:ascii="Times New Roman" w:hAnsi="Times New Roman" w:cs="Times New Roman"/>
          <w:bCs/>
          <w:color w:val="000000"/>
        </w:rPr>
        <w:tab/>
      </w:r>
      <w:r w:rsidRPr="000522E5">
        <w:rPr>
          <w:rFonts w:ascii="Times New Roman" w:hAnsi="Times New Roman" w:cs="Times New Roman"/>
          <w:bCs/>
          <w:color w:val="000000"/>
        </w:rPr>
        <w:tab/>
        <w:t xml:space="preserve"> </w:t>
      </w:r>
    </w:p>
    <w:p w14:paraId="78AA4CDD" w14:textId="77777777" w:rsidR="00C1368B" w:rsidRPr="000522E5" w:rsidRDefault="00C1368B" w:rsidP="000522E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0522E5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</w:rPr>
      </w:r>
      <w:r w:rsidR="002E0BD2">
        <w:rPr>
          <w:rFonts w:ascii="Times New Roman" w:hAnsi="Times New Roman" w:cs="Times New Roman"/>
          <w:bCs/>
          <w:color w:val="000000"/>
        </w:rPr>
        <w:fldChar w:fldCharType="separate"/>
      </w:r>
      <w:r w:rsidRPr="000522E5">
        <w:rPr>
          <w:rFonts w:ascii="Times New Roman" w:hAnsi="Times New Roman" w:cs="Times New Roman"/>
          <w:bCs/>
          <w:color w:val="000000"/>
        </w:rPr>
        <w:fldChar w:fldCharType="end"/>
      </w:r>
      <w:bookmarkEnd w:id="0"/>
      <w:r w:rsidRPr="000522E5">
        <w:rPr>
          <w:rFonts w:ascii="Times New Roman" w:hAnsi="Times New Roman" w:cs="Times New Roman"/>
          <w:bCs/>
          <w:color w:val="000000"/>
        </w:rPr>
        <w:t xml:space="preserve">Senior Residents </w:t>
      </w:r>
      <w:r w:rsidRPr="000522E5">
        <w:rPr>
          <w:rFonts w:ascii="Times New Roman" w:hAnsi="Times New Roman" w:cs="Times New Roman"/>
          <w:bCs/>
          <w:color w:val="000000"/>
        </w:rPr>
        <w:tab/>
      </w:r>
    </w:p>
    <w:p w14:paraId="3853B2FF" w14:textId="77777777" w:rsidR="00C1368B" w:rsidRPr="000522E5" w:rsidRDefault="00C1368B" w:rsidP="000522E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0522E5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</w:rPr>
      </w:r>
      <w:r w:rsidR="002E0BD2">
        <w:rPr>
          <w:rFonts w:ascii="Times New Roman" w:hAnsi="Times New Roman" w:cs="Times New Roman"/>
          <w:bCs/>
          <w:color w:val="000000"/>
        </w:rPr>
        <w:fldChar w:fldCharType="separate"/>
      </w:r>
      <w:r w:rsidRPr="000522E5">
        <w:rPr>
          <w:rFonts w:ascii="Times New Roman" w:hAnsi="Times New Roman" w:cs="Times New Roman"/>
          <w:bCs/>
          <w:color w:val="000000"/>
        </w:rPr>
        <w:fldChar w:fldCharType="end"/>
      </w:r>
      <w:bookmarkEnd w:id="1"/>
      <w:r w:rsidRPr="000522E5">
        <w:rPr>
          <w:rFonts w:ascii="Times New Roman" w:hAnsi="Times New Roman" w:cs="Times New Roman"/>
          <w:bCs/>
          <w:color w:val="000000"/>
        </w:rPr>
        <w:t>Other _______________</w:t>
      </w:r>
    </w:p>
    <w:p w14:paraId="7E06AC16" w14:textId="77777777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0271EEBA" w14:textId="77777777" w:rsidR="002659B7" w:rsidRDefault="002659B7" w:rsidP="002659B7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Time required for i</w:t>
      </w:r>
      <w:r w:rsidR="00C1368B" w:rsidRPr="000522E5">
        <w:rPr>
          <w:rFonts w:ascii="Times New Roman" w:hAnsi="Times New Roman" w:cs="Times New Roman"/>
          <w:b/>
          <w:bCs/>
          <w:color w:val="000000"/>
        </w:rPr>
        <w:t xml:space="preserve">mplementation: </w:t>
      </w:r>
    </w:p>
    <w:p w14:paraId="5A9E03A9" w14:textId="5BB52629" w:rsidR="002659B7" w:rsidRDefault="002659B7" w:rsidP="002659B7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Time for case: </w:t>
      </w:r>
      <w:r>
        <w:rPr>
          <w:rFonts w:ascii="Times New Roman" w:hAnsi="Times New Roman" w:cs="Times New Roman"/>
          <w:bCs/>
          <w:i/>
          <w:color w:val="000000"/>
        </w:rPr>
        <w:t>Typically</w:t>
      </w:r>
      <w:r w:rsidR="002E0BD2">
        <w:rPr>
          <w:rFonts w:ascii="Times New Roman" w:hAnsi="Times New Roman" w:cs="Times New Roman"/>
          <w:bCs/>
          <w:i/>
          <w:color w:val="000000"/>
        </w:rPr>
        <w:t>,</w:t>
      </w:r>
      <w:r>
        <w:rPr>
          <w:rFonts w:ascii="Times New Roman" w:hAnsi="Times New Roman" w:cs="Times New Roman"/>
          <w:bCs/>
          <w:i/>
          <w:color w:val="000000"/>
        </w:rPr>
        <w:t xml:space="preserve"> 15 minutes for single cases and 30 minutes for triple cases.</w:t>
      </w:r>
    </w:p>
    <w:p w14:paraId="1EF4AB8D" w14:textId="110DC3F3" w:rsidR="002659B7" w:rsidRPr="002659B7" w:rsidRDefault="002659B7" w:rsidP="00E31E5F">
      <w:pPr>
        <w:spacing w:line="480" w:lineRule="auto"/>
        <w:ind w:left="720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Time for debriefing</w:t>
      </w:r>
      <w:r w:rsidR="00E31E5F">
        <w:rPr>
          <w:rFonts w:ascii="Times New Roman" w:hAnsi="Times New Roman" w:cs="Times New Roman"/>
          <w:b/>
          <w:bCs/>
          <w:color w:val="000000"/>
        </w:rPr>
        <w:t xml:space="preserve"> (optional, when using oral boards for teaching instead of assessment)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E0BD2">
        <w:rPr>
          <w:rFonts w:ascii="Times New Roman" w:hAnsi="Times New Roman" w:cs="Times New Roman"/>
          <w:bCs/>
          <w:i/>
          <w:color w:val="000000"/>
        </w:rPr>
        <w:t>Typically,</w:t>
      </w:r>
      <w:r>
        <w:rPr>
          <w:rFonts w:ascii="Times New Roman" w:hAnsi="Times New Roman" w:cs="Times New Roman"/>
          <w:bCs/>
          <w:i/>
          <w:color w:val="000000"/>
        </w:rPr>
        <w:t xml:space="preserve"> 5-10 minutes per case.</w:t>
      </w:r>
    </w:p>
    <w:p w14:paraId="14C13955" w14:textId="77777777" w:rsidR="00F4045C" w:rsidRPr="000522E5" w:rsidRDefault="00F4045C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1904EF3C" w14:textId="2FBF863B" w:rsidR="00C1368B" w:rsidRPr="000522E5" w:rsidRDefault="00F4045C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/>
          <w:bCs/>
          <w:color w:val="000000"/>
        </w:rPr>
        <w:t>Recommended number of learners per instructor:</w:t>
      </w:r>
      <w:r w:rsidRPr="000522E5">
        <w:rPr>
          <w:rFonts w:ascii="Times New Roman" w:hAnsi="Times New Roman" w:cs="Times New Roman"/>
          <w:bCs/>
          <w:color w:val="000000"/>
        </w:rPr>
        <w:t xml:space="preserve"> </w:t>
      </w:r>
      <w:r w:rsidR="002E0BD2">
        <w:rPr>
          <w:rFonts w:ascii="Times New Roman" w:hAnsi="Times New Roman" w:cs="Times New Roman"/>
          <w:bCs/>
          <w:i/>
          <w:color w:val="000000"/>
        </w:rPr>
        <w:t>Typically,</w:t>
      </w:r>
      <w:r w:rsidR="0029192A">
        <w:rPr>
          <w:rFonts w:ascii="Times New Roman" w:hAnsi="Times New Roman" w:cs="Times New Roman"/>
          <w:bCs/>
          <w:i/>
          <w:color w:val="000000"/>
        </w:rPr>
        <w:t xml:space="preserve"> 1-3 for oral boards cases</w:t>
      </w:r>
      <w:r w:rsidR="002659B7">
        <w:rPr>
          <w:rFonts w:ascii="Times New Roman" w:hAnsi="Times New Roman" w:cs="Times New Roman"/>
          <w:bCs/>
          <w:i/>
          <w:color w:val="000000"/>
        </w:rPr>
        <w:t>.</w:t>
      </w:r>
    </w:p>
    <w:p w14:paraId="53C138FC" w14:textId="77777777" w:rsidR="00F4045C" w:rsidRPr="000522E5" w:rsidRDefault="00F4045C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BF598CB" w14:textId="4DB1A95B" w:rsidR="00E31E5F" w:rsidRPr="00E705A7" w:rsidRDefault="00E31E5F" w:rsidP="00E31E5F">
      <w:pPr>
        <w:spacing w:line="48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Recommended pre-reading for instructor</w:t>
      </w:r>
      <w:r w:rsidRPr="001F7413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B43284">
        <w:rPr>
          <w:rFonts w:ascii="Times New Roman" w:hAnsi="Times New Roman" w:cs="Times New Roman"/>
          <w:i/>
          <w:color w:val="000000"/>
        </w:rPr>
        <w:t xml:space="preserve">What should the instructor read, view, listen to before </w:t>
      </w:r>
      <w:r>
        <w:rPr>
          <w:rFonts w:ascii="Times New Roman" w:hAnsi="Times New Roman" w:cs="Times New Roman"/>
          <w:i/>
          <w:color w:val="000000"/>
        </w:rPr>
        <w:t>giving the oral board</w:t>
      </w:r>
      <w:r w:rsidR="002E0BD2">
        <w:rPr>
          <w:rFonts w:ascii="Times New Roman" w:hAnsi="Times New Roman" w:cs="Times New Roman"/>
          <w:i/>
          <w:color w:val="000000"/>
        </w:rPr>
        <w:t>s</w:t>
      </w:r>
      <w:r>
        <w:rPr>
          <w:rFonts w:ascii="Times New Roman" w:hAnsi="Times New Roman" w:cs="Times New Roman"/>
          <w:i/>
          <w:color w:val="000000"/>
        </w:rPr>
        <w:t xml:space="preserve"> case?</w:t>
      </w:r>
      <w:r w:rsidRPr="001F7413">
        <w:rPr>
          <w:rFonts w:ascii="Times New Roman" w:hAnsi="Times New Roman" w:cs="Times New Roman"/>
          <w:i/>
          <w:color w:val="000000"/>
        </w:rPr>
        <w:t xml:space="preserve"> Please insert and </w:t>
      </w:r>
      <w:r>
        <w:rPr>
          <w:rFonts w:ascii="Times New Roman" w:hAnsi="Times New Roman" w:cs="Times New Roman"/>
          <w:i/>
          <w:color w:val="000000"/>
        </w:rPr>
        <w:t>upload</w:t>
      </w:r>
      <w:r w:rsidRPr="001F7413">
        <w:rPr>
          <w:rFonts w:ascii="Times New Roman" w:hAnsi="Times New Roman" w:cs="Times New Roman"/>
          <w:i/>
          <w:color w:val="000000"/>
        </w:rPr>
        <w:t xml:space="preserve"> any podcasts, </w:t>
      </w:r>
      <w:r w:rsidR="002E0BD2">
        <w:rPr>
          <w:rFonts w:ascii="Times New Roman" w:hAnsi="Times New Roman" w:cs="Times New Roman"/>
          <w:i/>
          <w:color w:val="000000"/>
        </w:rPr>
        <w:t>PowerPoints</w:t>
      </w:r>
      <w:r w:rsidRPr="001F7413">
        <w:rPr>
          <w:rFonts w:ascii="Times New Roman" w:hAnsi="Times New Roman" w:cs="Times New Roman"/>
          <w:i/>
          <w:color w:val="000000"/>
        </w:rPr>
        <w:t>, reading assignments, etc.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14:paraId="36B403D9" w14:textId="77777777" w:rsidR="00F4045C" w:rsidRPr="000522E5" w:rsidRDefault="00F4045C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D5AA264" w14:textId="2EA9084C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0522E5">
        <w:rPr>
          <w:rFonts w:ascii="Times New Roman" w:hAnsi="Times New Roman" w:cs="Times New Roman"/>
          <w:b/>
          <w:bCs/>
          <w:color w:val="000000"/>
        </w:rPr>
        <w:lastRenderedPageBreak/>
        <w:t xml:space="preserve">Objectives: </w:t>
      </w:r>
      <w:r w:rsidR="00E31E5F">
        <w:rPr>
          <w:rFonts w:ascii="Times New Roman" w:hAnsi="Times New Roman" w:cs="Times New Roman"/>
          <w:i/>
          <w:color w:val="000000"/>
        </w:rPr>
        <w:t xml:space="preserve">What are the </w:t>
      </w:r>
      <w:r w:rsidR="0029192A">
        <w:rPr>
          <w:rFonts w:ascii="Times New Roman" w:hAnsi="Times New Roman" w:cs="Times New Roman"/>
          <w:i/>
          <w:color w:val="000000"/>
        </w:rPr>
        <w:t>objectives for your learner? By the end of the case, what should the lear</w:t>
      </w:r>
      <w:r w:rsidR="00E31E5F">
        <w:rPr>
          <w:rFonts w:ascii="Times New Roman" w:hAnsi="Times New Roman" w:cs="Times New Roman"/>
          <w:i/>
          <w:color w:val="000000"/>
        </w:rPr>
        <w:t xml:space="preserve">ner achieve? Please write </w:t>
      </w:r>
      <w:r w:rsidR="0029192A">
        <w:rPr>
          <w:rFonts w:ascii="Times New Roman" w:hAnsi="Times New Roman" w:cs="Times New Roman"/>
          <w:i/>
          <w:color w:val="000000"/>
        </w:rPr>
        <w:t xml:space="preserve">objectives using SMART structure </w:t>
      </w:r>
      <w:r w:rsidR="008E6F6D">
        <w:rPr>
          <w:rFonts w:ascii="Times New Roman" w:hAnsi="Times New Roman" w:cs="Times New Roman"/>
          <w:i/>
          <w:color w:val="000000"/>
        </w:rPr>
        <w:t>(if you are not familiar with SMART structure</w:t>
      </w:r>
      <w:r w:rsidR="002E0BD2">
        <w:rPr>
          <w:rFonts w:ascii="Times New Roman" w:hAnsi="Times New Roman" w:cs="Times New Roman"/>
          <w:i/>
          <w:color w:val="000000"/>
        </w:rPr>
        <w:t>,</w:t>
      </w:r>
      <w:r w:rsidR="008E6F6D">
        <w:rPr>
          <w:rFonts w:ascii="Times New Roman" w:hAnsi="Times New Roman" w:cs="Times New Roman"/>
          <w:i/>
          <w:color w:val="000000"/>
        </w:rPr>
        <w:t xml:space="preserve"> two good references can be found </w:t>
      </w:r>
      <w:hyperlink r:id="rId7" w:history="1">
        <w:r w:rsidR="008E6F6D" w:rsidRPr="000B55A7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="008E6F6D">
        <w:rPr>
          <w:rFonts w:ascii="Times New Roman" w:hAnsi="Times New Roman" w:cs="Times New Roman"/>
          <w:i/>
          <w:color w:val="000000"/>
        </w:rPr>
        <w:t xml:space="preserve"> and </w:t>
      </w:r>
      <w:hyperlink r:id="rId8" w:history="1">
        <w:r w:rsidR="008E6F6D" w:rsidRPr="000B55A7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="008E6F6D">
        <w:rPr>
          <w:rFonts w:ascii="Times New Roman" w:hAnsi="Times New Roman" w:cs="Times New Roman"/>
          <w:i/>
          <w:color w:val="000000"/>
        </w:rPr>
        <w:t>).</w:t>
      </w:r>
    </w:p>
    <w:p w14:paraId="4914CF1D" w14:textId="77777777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3E5A5DE2" w14:textId="2DD1E312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 w:rsidRPr="000522E5">
        <w:rPr>
          <w:rFonts w:ascii="Times New Roman" w:hAnsi="Times New Roman" w:cs="Times New Roman"/>
          <w:b/>
          <w:bCs/>
          <w:color w:val="000000"/>
        </w:rPr>
        <w:t xml:space="preserve">Linked </w:t>
      </w:r>
      <w:r w:rsidR="00E31E5F">
        <w:rPr>
          <w:rFonts w:ascii="Times New Roman" w:hAnsi="Times New Roman" w:cs="Times New Roman"/>
          <w:b/>
          <w:bCs/>
          <w:color w:val="000000"/>
        </w:rPr>
        <w:t>objectives</w:t>
      </w:r>
      <w:r w:rsidR="00D958BC">
        <w:rPr>
          <w:rFonts w:ascii="Times New Roman" w:hAnsi="Times New Roman" w:cs="Times New Roman"/>
          <w:b/>
          <w:bCs/>
          <w:color w:val="000000"/>
        </w:rPr>
        <w:t xml:space="preserve"> and</w:t>
      </w:r>
      <w:r w:rsidR="00E31E5F">
        <w:rPr>
          <w:rFonts w:ascii="Times New Roman" w:hAnsi="Times New Roman" w:cs="Times New Roman"/>
          <w:b/>
          <w:bCs/>
          <w:color w:val="000000"/>
        </w:rPr>
        <w:t xml:space="preserve"> methods</w:t>
      </w:r>
      <w:r w:rsidRPr="000522E5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31E5F">
        <w:rPr>
          <w:rFonts w:ascii="Times New Roman" w:hAnsi="Times New Roman" w:cs="Times New Roman"/>
          <w:bCs/>
          <w:i/>
          <w:color w:val="000000"/>
        </w:rPr>
        <w:t>How are objectives achieved by the oral board</w:t>
      </w:r>
      <w:r w:rsidR="002E0BD2">
        <w:rPr>
          <w:rFonts w:ascii="Times New Roman" w:hAnsi="Times New Roman" w:cs="Times New Roman"/>
          <w:bCs/>
          <w:i/>
          <w:color w:val="000000"/>
        </w:rPr>
        <w:t>s</w:t>
      </w:r>
      <w:r w:rsidR="00E31E5F">
        <w:rPr>
          <w:rFonts w:ascii="Times New Roman" w:hAnsi="Times New Roman" w:cs="Times New Roman"/>
          <w:bCs/>
          <w:i/>
          <w:color w:val="000000"/>
        </w:rPr>
        <w:t xml:space="preserve"> format</w:t>
      </w:r>
      <w:r w:rsidRPr="000522E5">
        <w:rPr>
          <w:rFonts w:ascii="Times New Roman" w:hAnsi="Times New Roman" w:cs="Times New Roman"/>
          <w:bCs/>
          <w:i/>
          <w:color w:val="000000"/>
        </w:rPr>
        <w:t>?</w:t>
      </w:r>
      <w:r w:rsidR="008E6F6D" w:rsidRPr="008E6F6D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E6F6D">
        <w:rPr>
          <w:rFonts w:ascii="Times New Roman" w:hAnsi="Times New Roman" w:cs="Times New Roman"/>
          <w:bCs/>
          <w:i/>
          <w:color w:val="000000"/>
        </w:rPr>
        <w:t>Why did you select this format? Ideally, discuss the conceptual framework you used to develop your content.</w:t>
      </w:r>
    </w:p>
    <w:p w14:paraId="5D20F5F2" w14:textId="77777777" w:rsidR="003D7614" w:rsidRPr="003D7614" w:rsidRDefault="003D7614" w:rsidP="003D7614">
      <w:pPr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1A2A2897" w14:textId="77777777" w:rsidR="00E31E5F" w:rsidRPr="00CD1973" w:rsidRDefault="00E31E5F" w:rsidP="00E31E5F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</w:rPr>
        <w:t>Topics</w:t>
      </w:r>
      <w:r w:rsidRPr="00C97A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List of content covered using keywords.</w:t>
      </w:r>
    </w:p>
    <w:p w14:paraId="6D5FF400" w14:textId="77777777" w:rsidR="003D7614" w:rsidRPr="000522E5" w:rsidRDefault="003D7614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8CC2C4F" w14:textId="6B44609E" w:rsidR="00C1368B" w:rsidRDefault="00633B0A" w:rsidP="000522E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Results and </w:t>
      </w:r>
      <w:r w:rsidR="00E31E5F">
        <w:rPr>
          <w:rFonts w:ascii="Times New Roman" w:hAnsi="Times New Roman" w:cs="Times New Roman"/>
          <w:b/>
          <w:bCs/>
          <w:color w:val="000000"/>
        </w:rPr>
        <w:t>tips for successful i</w:t>
      </w:r>
      <w:r w:rsidR="00C1368B" w:rsidRPr="000522E5">
        <w:rPr>
          <w:rFonts w:ascii="Times New Roman" w:hAnsi="Times New Roman" w:cs="Times New Roman"/>
          <w:b/>
          <w:bCs/>
          <w:color w:val="000000"/>
        </w:rPr>
        <w:t xml:space="preserve">mplementation: </w:t>
      </w:r>
      <w:r w:rsidR="00C1368B" w:rsidRPr="000522E5">
        <w:rPr>
          <w:rFonts w:ascii="Times New Roman" w:hAnsi="Times New Roman" w:cs="Times New Roman"/>
          <w:bCs/>
          <w:i/>
          <w:color w:val="000000"/>
        </w:rPr>
        <w:t>How is this best implemented?</w:t>
      </w:r>
      <w:r w:rsidRPr="00633B0A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When did you test this on learners? </w:t>
      </w:r>
      <w:r w:rsidR="00CC784E">
        <w:rPr>
          <w:rFonts w:ascii="Times New Roman" w:hAnsi="Times New Roman" w:cs="Times New Roman"/>
          <w:i/>
          <w:color w:val="000000"/>
        </w:rPr>
        <w:t>How many learners was it tested on? What results did you get and how did you measure it (</w:t>
      </w:r>
      <w:r w:rsidR="002E0BD2">
        <w:rPr>
          <w:rFonts w:ascii="Times New Roman" w:hAnsi="Times New Roman" w:cs="Times New Roman"/>
          <w:i/>
          <w:color w:val="000000"/>
        </w:rPr>
        <w:t>eg,</w:t>
      </w:r>
      <w:r w:rsidR="00CC784E">
        <w:rPr>
          <w:rFonts w:ascii="Times New Roman" w:hAnsi="Times New Roman" w:cs="Times New Roman"/>
          <w:i/>
          <w:color w:val="000000"/>
        </w:rPr>
        <w:t xml:space="preserve"> with pre-test/post-test data, evaluations from educators, or assessment forms)? </w:t>
      </w:r>
      <w:r w:rsidR="00F06446">
        <w:rPr>
          <w:rFonts w:ascii="Times New Roman" w:hAnsi="Times New Roman" w:cs="Times New Roman"/>
          <w:i/>
          <w:color w:val="000000"/>
        </w:rPr>
        <w:t>Were</w:t>
      </w:r>
      <w:r>
        <w:rPr>
          <w:rFonts w:ascii="Times New Roman" w:hAnsi="Times New Roman" w:cs="Times New Roman"/>
          <w:i/>
          <w:color w:val="000000"/>
        </w:rPr>
        <w:t xml:space="preserve"> there any modifications that you made as a result of the implementation?</w:t>
      </w:r>
      <w:r w:rsidR="00C1368B" w:rsidRPr="000522E5">
        <w:rPr>
          <w:rFonts w:ascii="Times New Roman" w:hAnsi="Times New Roman" w:cs="Times New Roman"/>
          <w:bCs/>
          <w:i/>
          <w:color w:val="000000"/>
        </w:rPr>
        <w:t xml:space="preserve"> Include any suggestions to help with implementation, including any feedback you received from your learners and instructors. </w:t>
      </w:r>
    </w:p>
    <w:p w14:paraId="70E4A028" w14:textId="77777777" w:rsidR="00C1368B" w:rsidRPr="000522E5" w:rsidRDefault="00C1368B" w:rsidP="000522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8DBD9EE" w14:textId="77777777" w:rsidR="008F4042" w:rsidRDefault="00F06446" w:rsidP="005124C7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References/</w:t>
      </w:r>
      <w:r w:rsidR="00DF6F23">
        <w:rPr>
          <w:rFonts w:ascii="Times New Roman" w:hAnsi="Times New Roman" w:cs="Times New Roman"/>
          <w:b/>
          <w:bCs/>
          <w:color w:val="000000"/>
        </w:rPr>
        <w:t>s</w:t>
      </w:r>
      <w:r w:rsidR="002B7FD2">
        <w:rPr>
          <w:rFonts w:ascii="Times New Roman" w:hAnsi="Times New Roman" w:cs="Times New Roman"/>
          <w:b/>
          <w:bCs/>
          <w:color w:val="000000"/>
        </w:rPr>
        <w:t xml:space="preserve">uggestions for </w:t>
      </w:r>
      <w:r w:rsidR="00DF6F23">
        <w:rPr>
          <w:rFonts w:ascii="Times New Roman" w:hAnsi="Times New Roman" w:cs="Times New Roman"/>
          <w:b/>
          <w:bCs/>
          <w:color w:val="000000"/>
        </w:rPr>
        <w:t>further r</w:t>
      </w:r>
      <w:r w:rsidR="002B7FD2">
        <w:rPr>
          <w:rFonts w:ascii="Times New Roman" w:hAnsi="Times New Roman" w:cs="Times New Roman"/>
          <w:b/>
          <w:bCs/>
          <w:color w:val="000000"/>
        </w:rPr>
        <w:t>eading</w:t>
      </w:r>
      <w:r w:rsidR="00C1368B" w:rsidRPr="000522E5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C1368B" w:rsidRPr="000522E5">
        <w:rPr>
          <w:rFonts w:ascii="Times New Roman" w:hAnsi="Times New Roman" w:cs="Times New Roman"/>
          <w:bCs/>
          <w:i/>
          <w:color w:val="000000"/>
        </w:rPr>
        <w:t>Please include all references, as well as an</w:t>
      </w:r>
      <w:r>
        <w:rPr>
          <w:rFonts w:ascii="Times New Roman" w:hAnsi="Times New Roman" w:cs="Times New Roman"/>
          <w:bCs/>
          <w:i/>
          <w:color w:val="000000"/>
        </w:rPr>
        <w:t>y further reading assignments, s</w:t>
      </w:r>
      <w:r w:rsidR="00C1368B" w:rsidRPr="000522E5">
        <w:rPr>
          <w:rFonts w:ascii="Times New Roman" w:hAnsi="Times New Roman" w:cs="Times New Roman"/>
          <w:bCs/>
          <w:i/>
          <w:color w:val="000000"/>
        </w:rPr>
        <w:t xml:space="preserve">uch as book chapters, journal articles, or podcasts. </w:t>
      </w:r>
    </w:p>
    <w:p w14:paraId="2F7336D1" w14:textId="77777777" w:rsidR="008F4042" w:rsidRDefault="008F404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252F3190" w14:textId="0D93BA29" w:rsidR="008F4042" w:rsidRDefault="008F4042" w:rsidP="008F4042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lastRenderedPageBreak/>
        <w:t xml:space="preserve">Pearls: </w:t>
      </w:r>
      <w:r w:rsidRPr="000522E5">
        <w:rPr>
          <w:rFonts w:ascii="Times New Roman" w:hAnsi="Times New Roman" w:cs="Times New Roman"/>
          <w:i/>
          <w:color w:val="000000"/>
        </w:rPr>
        <w:t>What are the learning points of this case</w:t>
      </w:r>
      <w:r w:rsidR="002E0BD2">
        <w:rPr>
          <w:rFonts w:ascii="Times New Roman" w:hAnsi="Times New Roman" w:cs="Times New Roman"/>
          <w:i/>
          <w:color w:val="000000"/>
        </w:rPr>
        <w:t>?</w:t>
      </w:r>
      <w:r w:rsidRPr="000522E5">
        <w:rPr>
          <w:rFonts w:ascii="Times New Roman" w:hAnsi="Times New Roman" w:cs="Times New Roman"/>
          <w:i/>
          <w:color w:val="000000"/>
        </w:rPr>
        <w:t xml:space="preserve"> </w:t>
      </w:r>
      <w:r w:rsidR="002E0BD2" w:rsidRPr="000522E5">
        <w:rPr>
          <w:rFonts w:ascii="Times New Roman" w:hAnsi="Times New Roman" w:cs="Times New Roman"/>
          <w:i/>
          <w:color w:val="000000"/>
        </w:rPr>
        <w:t>W</w:t>
      </w:r>
      <w:r w:rsidRPr="000522E5">
        <w:rPr>
          <w:rFonts w:ascii="Times New Roman" w:hAnsi="Times New Roman" w:cs="Times New Roman"/>
          <w:i/>
          <w:color w:val="000000"/>
        </w:rPr>
        <w:t xml:space="preserve">hat do you expect the learner to know and understand from this </w:t>
      </w:r>
      <w:r w:rsidR="002E0BD2" w:rsidRPr="000522E5">
        <w:rPr>
          <w:rFonts w:ascii="Times New Roman" w:hAnsi="Times New Roman" w:cs="Times New Roman"/>
          <w:i/>
          <w:color w:val="000000"/>
        </w:rPr>
        <w:t>case?</w:t>
      </w:r>
      <w:r w:rsidRPr="000522E5">
        <w:rPr>
          <w:rFonts w:ascii="Times New Roman" w:hAnsi="Times New Roman" w:cs="Times New Roman"/>
          <w:i/>
          <w:color w:val="000000"/>
        </w:rPr>
        <w:t xml:space="preserve"> (This should be a single page handout for learner</w:t>
      </w:r>
      <w:r w:rsidR="002E0BD2">
        <w:rPr>
          <w:rFonts w:ascii="Times New Roman" w:hAnsi="Times New Roman" w:cs="Times New Roman"/>
          <w:i/>
          <w:color w:val="000000"/>
        </w:rPr>
        <w:t>s</w:t>
      </w:r>
      <w:r w:rsidRPr="000522E5">
        <w:rPr>
          <w:rFonts w:ascii="Times New Roman" w:hAnsi="Times New Roman" w:cs="Times New Roman"/>
          <w:i/>
          <w:color w:val="000000"/>
        </w:rPr>
        <w:t xml:space="preserve"> to receive after they finish the case).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14:paraId="50542F99" w14:textId="3544594D" w:rsidR="0070627B" w:rsidRPr="005124C7" w:rsidRDefault="00F4045C" w:rsidP="005124C7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 w:rsidRPr="000522E5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1A5FE8FC" w14:textId="77777777" w:rsidR="00566F05" w:rsidRPr="00F85F9E" w:rsidRDefault="00566F05" w:rsidP="00566F05">
      <w:pPr>
        <w:spacing w:line="480" w:lineRule="auto"/>
        <w:textAlignment w:val="baseline"/>
        <w:rPr>
          <w:rFonts w:ascii="Times New Roman" w:hAnsi="Times New Roman" w:cs="Times New Roman"/>
          <w:b/>
        </w:rPr>
      </w:pPr>
      <w:r w:rsidRPr="00F85F9E">
        <w:rPr>
          <w:rFonts w:ascii="Times New Roman" w:hAnsi="Times New Roman" w:cs="Times New Roman"/>
          <w:b/>
        </w:rPr>
        <w:lastRenderedPageBreak/>
        <w:t>For Examiner Only</w:t>
      </w:r>
    </w:p>
    <w:p w14:paraId="6C79D280" w14:textId="77777777" w:rsidR="00566F05" w:rsidRDefault="00566F05" w:rsidP="00566F05">
      <w:pPr>
        <w:spacing w:line="480" w:lineRule="auto"/>
        <w:textAlignment w:val="baseline"/>
        <w:rPr>
          <w:rFonts w:ascii="Times New Roman" w:hAnsi="Times New Roman" w:cs="Times New Roman"/>
        </w:rPr>
      </w:pPr>
    </w:p>
    <w:p w14:paraId="188D793B" w14:textId="038291CF" w:rsidR="00566F05" w:rsidRPr="0070627B" w:rsidRDefault="00566F05" w:rsidP="00566F05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Oral Case Summary</w:t>
      </w:r>
    </w:p>
    <w:p w14:paraId="4E130786" w14:textId="04CE95A3" w:rsidR="001F4E7B" w:rsidRDefault="005124C7" w:rsidP="001F4E7B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Diagnosis</w:t>
      </w:r>
      <w:r w:rsidR="001F4E7B" w:rsidRPr="001F4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68B3B2C" w14:textId="77777777" w:rsidR="001F4E7B" w:rsidRDefault="001F4E7B" w:rsidP="001F4E7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9FC762" w14:textId="56DAC145" w:rsidR="001F4E7B" w:rsidRPr="001F4E7B" w:rsidRDefault="001F4E7B" w:rsidP="00633B0A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4E7B">
        <w:rPr>
          <w:rFonts w:ascii="Times New Roman" w:hAnsi="Times New Roman" w:cs="Times New Roman"/>
          <w:b/>
          <w:sz w:val="28"/>
          <w:szCs w:val="28"/>
        </w:rPr>
        <w:t>Case Summary</w:t>
      </w:r>
      <w:r w:rsidR="00633B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3B0A">
        <w:rPr>
          <w:rFonts w:ascii="Times New Roman" w:hAnsi="Times New Roman" w:cs="Times New Roman"/>
          <w:i/>
          <w:sz w:val="28"/>
          <w:szCs w:val="28"/>
        </w:rPr>
        <w:t>Brief background, HPI, and pertinent physical examination features.</w:t>
      </w:r>
    </w:p>
    <w:p w14:paraId="4FD65EDB" w14:textId="77777777" w:rsidR="001C0306" w:rsidRDefault="001C0306" w:rsidP="001F4E7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A2108F" w14:textId="609C15C3" w:rsidR="001C0306" w:rsidRDefault="001C0306" w:rsidP="001C0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Order of Case: </w:t>
      </w:r>
      <w:r>
        <w:rPr>
          <w:rFonts w:ascii="Times New Roman" w:hAnsi="Times New Roman" w:cs="Times New Roman"/>
          <w:i/>
          <w:sz w:val="28"/>
          <w:szCs w:val="28"/>
        </w:rPr>
        <w:t>List the anticipated order of events for the case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and what prompts should occur if the examinee does not perform actions</w:t>
      </w:r>
      <w:r w:rsidR="00A57E95">
        <w:rPr>
          <w:rFonts w:ascii="Times New Roman" w:hAnsi="Times New Roman" w:cs="Times New Roman"/>
          <w:i/>
          <w:sz w:val="28"/>
          <w:szCs w:val="28"/>
        </w:rPr>
        <w:t>, as well as changes in patient status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06E5D">
        <w:rPr>
          <w:rFonts w:ascii="Times New Roman" w:hAnsi="Times New Roman" w:cs="Times New Roman"/>
          <w:i/>
          <w:sz w:val="28"/>
          <w:szCs w:val="28"/>
        </w:rPr>
        <w:t xml:space="preserve"> List the actions that should occur early and later in the case.</w:t>
      </w:r>
    </w:p>
    <w:p w14:paraId="24ACA239" w14:textId="77777777" w:rsidR="001F4E7B" w:rsidRDefault="001F4E7B" w:rsidP="001F4E7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F62725" w14:textId="24F84F57" w:rsidR="001C0306" w:rsidRPr="00A57E95" w:rsidRDefault="001C0306" w:rsidP="001F4E7B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7E95">
        <w:rPr>
          <w:rFonts w:ascii="Times New Roman" w:hAnsi="Times New Roman" w:cs="Times New Roman"/>
          <w:b/>
          <w:sz w:val="28"/>
          <w:szCs w:val="28"/>
        </w:rPr>
        <w:t>Disposition:</w:t>
      </w:r>
    </w:p>
    <w:p w14:paraId="0A46399F" w14:textId="77777777" w:rsidR="001C0306" w:rsidRDefault="001C0306" w:rsidP="001F4E7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0BA4B7" w14:textId="6149D805" w:rsidR="001F4E7B" w:rsidRPr="001F4E7B" w:rsidRDefault="001F4E7B" w:rsidP="001F4E7B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4E7B">
        <w:rPr>
          <w:rFonts w:ascii="Times New Roman" w:hAnsi="Times New Roman" w:cs="Times New Roman"/>
          <w:b/>
          <w:sz w:val="28"/>
          <w:szCs w:val="28"/>
        </w:rPr>
        <w:t>Critical Actions:</w:t>
      </w:r>
    </w:p>
    <w:p w14:paraId="06708250" w14:textId="77777777" w:rsidR="00566F05" w:rsidRPr="002C6782" w:rsidRDefault="00566F05" w:rsidP="00566F05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C6782">
        <w:rPr>
          <w:rFonts w:ascii="Times New Roman" w:hAnsi="Times New Roman" w:cs="Times New Roman"/>
          <w:i/>
          <w:sz w:val="28"/>
          <w:szCs w:val="28"/>
        </w:rPr>
        <w:t>Critical Action 1</w:t>
      </w:r>
    </w:p>
    <w:p w14:paraId="1CE2C9A4" w14:textId="77777777" w:rsidR="00566F05" w:rsidRPr="002C6782" w:rsidRDefault="00566F05" w:rsidP="00566F05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C6782">
        <w:rPr>
          <w:rFonts w:ascii="Times New Roman" w:hAnsi="Times New Roman" w:cs="Times New Roman"/>
          <w:i/>
          <w:sz w:val="28"/>
          <w:szCs w:val="28"/>
        </w:rPr>
        <w:t>Critical Action 2</w:t>
      </w:r>
    </w:p>
    <w:p w14:paraId="3761DAF1" w14:textId="77777777" w:rsidR="00566F05" w:rsidRPr="002C6782" w:rsidRDefault="00566F05" w:rsidP="00566F05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C6782">
        <w:rPr>
          <w:rFonts w:ascii="Times New Roman" w:hAnsi="Times New Roman" w:cs="Times New Roman"/>
          <w:i/>
          <w:sz w:val="28"/>
          <w:szCs w:val="28"/>
        </w:rPr>
        <w:t>Critical Action 3</w:t>
      </w:r>
    </w:p>
    <w:p w14:paraId="369066EF" w14:textId="77777777" w:rsidR="002C6782" w:rsidRPr="002C6782" w:rsidRDefault="001F4E7B" w:rsidP="001F2A6B">
      <w:pPr>
        <w:pStyle w:val="ListParagraph"/>
        <w:numPr>
          <w:ilvl w:val="0"/>
          <w:numId w:val="8"/>
        </w:numPr>
        <w:textAlignment w:val="baseline"/>
      </w:pPr>
      <w:r w:rsidRPr="002C6782">
        <w:rPr>
          <w:rFonts w:ascii="Times New Roman" w:hAnsi="Times New Roman" w:cs="Times New Roman"/>
          <w:i/>
          <w:sz w:val="28"/>
          <w:szCs w:val="28"/>
        </w:rPr>
        <w:t xml:space="preserve">Critical </w:t>
      </w:r>
      <w:r w:rsidR="00566F05" w:rsidRPr="002C6782">
        <w:rPr>
          <w:rFonts w:ascii="Times New Roman" w:hAnsi="Times New Roman" w:cs="Times New Roman"/>
          <w:i/>
          <w:sz w:val="28"/>
          <w:szCs w:val="28"/>
        </w:rPr>
        <w:t>Action 4</w:t>
      </w:r>
    </w:p>
    <w:p w14:paraId="5CA684F5" w14:textId="0E69B271" w:rsidR="0040597C" w:rsidRDefault="002C6782" w:rsidP="001F2A6B">
      <w:pPr>
        <w:pStyle w:val="ListParagraph"/>
        <w:numPr>
          <w:ilvl w:val="0"/>
          <w:numId w:val="8"/>
        </w:numPr>
        <w:textAlignment w:val="baseline"/>
      </w:pPr>
      <w:r>
        <w:rPr>
          <w:rFonts w:ascii="Times New Roman" w:hAnsi="Times New Roman" w:cs="Times New Roman"/>
          <w:i/>
          <w:sz w:val="28"/>
          <w:szCs w:val="28"/>
        </w:rPr>
        <w:t>Critical Action 5</w:t>
      </w:r>
      <w:r w:rsidR="0040597C">
        <w:br w:type="page"/>
      </w:r>
    </w:p>
    <w:p w14:paraId="15CCCEDD" w14:textId="77777777" w:rsidR="001F4E7B" w:rsidRPr="00F85F9E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</w:rPr>
      </w:pPr>
      <w:r w:rsidRPr="00F85F9E">
        <w:rPr>
          <w:rFonts w:ascii="Times New Roman" w:hAnsi="Times New Roman" w:cs="Times New Roman"/>
          <w:b/>
        </w:rPr>
        <w:lastRenderedPageBreak/>
        <w:t>For Examiner Only</w:t>
      </w:r>
    </w:p>
    <w:p w14:paraId="6D28A31D" w14:textId="77777777" w:rsid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</w:rPr>
      </w:pPr>
    </w:p>
    <w:p w14:paraId="4B067D88" w14:textId="1414F274" w:rsidR="001F4E7B" w:rsidRPr="0070627B" w:rsidRDefault="001F4E7B" w:rsidP="001F4E7B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Historical Information</w:t>
      </w:r>
    </w:p>
    <w:p w14:paraId="6F854F73" w14:textId="25771725" w:rsidR="001F4E7B" w:rsidRPr="001F4E7B" w:rsidRDefault="001F4E7B" w:rsidP="001F4E7B">
      <w:pPr>
        <w:spacing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Chief Complaint: </w:t>
      </w:r>
    </w:p>
    <w:p w14:paraId="08DB67EA" w14:textId="1FA048C9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History of </w:t>
      </w:r>
      <w:r w:rsidR="002E0BD2" w:rsidRPr="001F4E7B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resent</w:t>
      </w:r>
      <w:r w:rsidR="002E0BD2"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</w:t>
      </w: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llness: </w:t>
      </w:r>
    </w:p>
    <w:p w14:paraId="642E3CAB" w14:textId="0B862453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Past Medical </w:t>
      </w:r>
      <w:r w:rsidR="002E0BD2" w:rsidRPr="001F4E7B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istory: </w:t>
      </w:r>
    </w:p>
    <w:p w14:paraId="5CDA62F5" w14:textId="4E0DC96C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Past Surgical </w:t>
      </w:r>
      <w:r w:rsidR="002E0BD2" w:rsidRPr="001F4E7B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istory:</w:t>
      </w:r>
    </w:p>
    <w:p w14:paraId="41132DFD" w14:textId="36C3C4F2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Patient</w:t>
      </w:r>
      <w:r w:rsidR="002E0BD2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s Medications:</w:t>
      </w:r>
    </w:p>
    <w:p w14:paraId="17D82CB6" w14:textId="77777777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Allergies:</w:t>
      </w:r>
    </w:p>
    <w:p w14:paraId="5B3807E0" w14:textId="77777777" w:rsidR="001F4E7B" w:rsidRDefault="001F4E7B" w:rsidP="001F4E7B">
      <w:pPr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Social history:</w:t>
      </w:r>
    </w:p>
    <w:p w14:paraId="0D450E59" w14:textId="6D3D7263" w:rsidR="001F4E7B" w:rsidRDefault="001F4E7B" w:rsidP="001F4E7B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Smoking: </w:t>
      </w:r>
    </w:p>
    <w:p w14:paraId="6627FC2D" w14:textId="03E075AF" w:rsidR="001F4E7B" w:rsidRDefault="001F4E7B" w:rsidP="001F4E7B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Tobacco: </w:t>
      </w:r>
    </w:p>
    <w:p w14:paraId="282BCC40" w14:textId="761FE419" w:rsidR="001F4E7B" w:rsidRDefault="001F4E7B" w:rsidP="001F4E7B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Drug use: </w:t>
      </w:r>
    </w:p>
    <w:p w14:paraId="04B579A3" w14:textId="77777777" w:rsidR="001F4E7B" w:rsidRPr="001F4E7B" w:rsidRDefault="001F4E7B" w:rsidP="001F4E7B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2FA57" w14:textId="77777777" w:rsidR="001F4E7B" w:rsidRPr="001F4E7B" w:rsidRDefault="001F4E7B" w:rsidP="001F4E7B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7B">
        <w:rPr>
          <w:rFonts w:ascii="Times New Roman" w:hAnsi="Times New Roman" w:cs="Times New Roman"/>
          <w:b/>
          <w:color w:val="000000"/>
          <w:sz w:val="28"/>
          <w:szCs w:val="28"/>
        </w:rPr>
        <w:t>Family history:</w:t>
      </w:r>
    </w:p>
    <w:p w14:paraId="2BC800A2" w14:textId="0A1A8072" w:rsidR="00566F05" w:rsidRPr="00566F05" w:rsidRDefault="00566F05" w:rsidP="001F4E7B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1F4E7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E8030B" w14:textId="77777777" w:rsidR="00EB4014" w:rsidRPr="00EB4014" w:rsidRDefault="00EB4014" w:rsidP="00D373BB">
      <w:pPr>
        <w:spacing w:line="480" w:lineRule="auto"/>
        <w:textAlignment w:val="baseline"/>
        <w:rPr>
          <w:rFonts w:ascii="Times New Roman" w:hAnsi="Times New Roman" w:cs="Times New Roman"/>
          <w:b/>
        </w:rPr>
      </w:pPr>
      <w:r w:rsidRPr="00EB4014">
        <w:rPr>
          <w:rFonts w:ascii="Times New Roman" w:hAnsi="Times New Roman" w:cs="Times New Roman"/>
          <w:b/>
        </w:rPr>
        <w:lastRenderedPageBreak/>
        <w:t>For Examiner Only</w:t>
      </w:r>
    </w:p>
    <w:p w14:paraId="2EC98394" w14:textId="77777777" w:rsidR="00EB4014" w:rsidRPr="00EB4014" w:rsidRDefault="00EB4014" w:rsidP="00EB4014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03C9A2A8" w14:textId="7FBF230D" w:rsidR="00EB4014" w:rsidRPr="00EB4014" w:rsidRDefault="00EB4014" w:rsidP="00EB4014">
      <w:pPr>
        <w:spacing w:line="48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Physical Exam Information</w:t>
      </w:r>
    </w:p>
    <w:p w14:paraId="32E5F79E" w14:textId="721BB32F" w:rsidR="00EB4014" w:rsidRPr="00EB4014" w:rsidRDefault="00EB4014" w:rsidP="00EB4014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 w:rsidRPr="000522E5">
        <w:rPr>
          <w:rFonts w:ascii="Times New Roman" w:hAnsi="Times New Roman" w:cs="Times New Roman"/>
          <w:b/>
          <w:bCs/>
          <w:color w:val="000000"/>
        </w:rPr>
        <w:t xml:space="preserve">Vitals: </w:t>
      </w:r>
      <w:r w:rsidRPr="000522E5">
        <w:rPr>
          <w:rFonts w:ascii="Times New Roman" w:hAnsi="Times New Roman" w:cs="Times New Roman"/>
          <w:bCs/>
          <w:i/>
          <w:color w:val="000000"/>
        </w:rPr>
        <w:t>HR____</w:t>
      </w:r>
      <w:r w:rsidRPr="000522E5">
        <w:rPr>
          <w:rFonts w:ascii="Times New Roman" w:hAnsi="Times New Roman" w:cs="Times New Roman"/>
          <w:bCs/>
          <w:i/>
          <w:color w:val="000000"/>
        </w:rPr>
        <w:tab/>
        <w:t>BP____/____</w:t>
      </w:r>
      <w:r w:rsidRPr="000522E5">
        <w:rPr>
          <w:rFonts w:ascii="Times New Roman" w:hAnsi="Times New Roman" w:cs="Times New Roman"/>
          <w:bCs/>
          <w:i/>
          <w:color w:val="000000"/>
        </w:rPr>
        <w:tab/>
      </w:r>
      <w:r w:rsidRPr="000522E5">
        <w:rPr>
          <w:rFonts w:ascii="Times New Roman" w:hAnsi="Times New Roman" w:cs="Times New Roman"/>
          <w:bCs/>
          <w:i/>
          <w:color w:val="000000"/>
        </w:rPr>
        <w:tab/>
        <w:t>RR____</w:t>
      </w:r>
      <w:r w:rsidRPr="000522E5">
        <w:rPr>
          <w:rFonts w:ascii="Times New Roman" w:hAnsi="Times New Roman" w:cs="Times New Roman"/>
          <w:bCs/>
          <w:i/>
          <w:color w:val="000000"/>
        </w:rPr>
        <w:tab/>
        <w:t>Temp ____</w:t>
      </w:r>
      <w:r w:rsidRPr="000522E5">
        <w:rPr>
          <w:rFonts w:ascii="Times New Roman" w:hAnsi="Times New Roman" w:cs="Times New Roman"/>
          <w:bCs/>
          <w:i/>
          <w:color w:val="000000"/>
        </w:rPr>
        <w:tab/>
        <w:t>O2Sat____%</w:t>
      </w:r>
    </w:p>
    <w:p w14:paraId="3254BFAB" w14:textId="28FBFAD8" w:rsidR="006128D9" w:rsidRDefault="006128D9" w:rsidP="001F2A6B">
      <w:p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Weight: </w:t>
      </w:r>
    </w:p>
    <w:p w14:paraId="0DA3FA59" w14:textId="323BED70" w:rsidR="00FA31DA" w:rsidRDefault="00FA31DA" w:rsidP="001F2A6B">
      <w:p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General appearance</w:t>
      </w:r>
      <w:r w:rsidRPr="000522E5">
        <w:rPr>
          <w:rFonts w:ascii="Times New Roman" w:hAnsi="Times New Roman" w:cs="Times New Roman"/>
          <w:b/>
          <w:color w:val="000000"/>
        </w:rPr>
        <w:t xml:space="preserve">: </w:t>
      </w:r>
    </w:p>
    <w:p w14:paraId="3B5931C1" w14:textId="3951824F" w:rsidR="00EB4014" w:rsidRPr="000522E5" w:rsidRDefault="00A57E95" w:rsidP="00EB4014">
      <w:p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Primary s</w:t>
      </w:r>
      <w:r w:rsidR="00EB4014" w:rsidRPr="000522E5">
        <w:rPr>
          <w:rFonts w:ascii="Times New Roman" w:hAnsi="Times New Roman" w:cs="Times New Roman"/>
          <w:b/>
          <w:color w:val="000000"/>
        </w:rPr>
        <w:t xml:space="preserve">urvey: </w:t>
      </w:r>
    </w:p>
    <w:p w14:paraId="67D68C48" w14:textId="77777777" w:rsidR="00EB4014" w:rsidRPr="000522E5" w:rsidRDefault="00EB4014" w:rsidP="00EB4014">
      <w:pPr>
        <w:pStyle w:val="ListParagraph"/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Airway:</w:t>
      </w:r>
    </w:p>
    <w:p w14:paraId="2CD097D3" w14:textId="77777777" w:rsidR="00EB4014" w:rsidRPr="000522E5" w:rsidRDefault="00EB4014" w:rsidP="00EB4014">
      <w:pPr>
        <w:pStyle w:val="ListParagraph"/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Breathing:</w:t>
      </w:r>
    </w:p>
    <w:p w14:paraId="595D422F" w14:textId="77777777" w:rsidR="00EB4014" w:rsidRPr="000522E5" w:rsidRDefault="00EB4014" w:rsidP="00EB4014">
      <w:pPr>
        <w:pStyle w:val="ListParagraph"/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Circulation:</w:t>
      </w:r>
    </w:p>
    <w:p w14:paraId="0B706945" w14:textId="2251F2DA" w:rsidR="00EB4014" w:rsidRPr="000522E5" w:rsidRDefault="00A57E95" w:rsidP="00EB4014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Physical e</w:t>
      </w:r>
      <w:r w:rsidR="00EB4014" w:rsidRPr="000522E5">
        <w:rPr>
          <w:rFonts w:ascii="Times New Roman" w:hAnsi="Times New Roman" w:cs="Times New Roman"/>
          <w:b/>
          <w:color w:val="000000"/>
        </w:rPr>
        <w:t xml:space="preserve">xamination: </w:t>
      </w:r>
      <w:r w:rsidR="00EB4014" w:rsidRPr="000522E5">
        <w:rPr>
          <w:rFonts w:ascii="Times New Roman" w:hAnsi="Times New Roman" w:cs="Times New Roman"/>
          <w:i/>
          <w:color w:val="000000"/>
        </w:rPr>
        <w:t xml:space="preserve">Please include all physical exam findings as necessary and </w:t>
      </w:r>
      <w:r w:rsidR="002E0BD2">
        <w:rPr>
          <w:rFonts w:ascii="Times New Roman" w:hAnsi="Times New Roman" w:cs="Times New Roman"/>
          <w:i/>
          <w:color w:val="000000"/>
        </w:rPr>
        <w:t>whether</w:t>
      </w:r>
      <w:r w:rsidR="00EB4014" w:rsidRPr="000522E5">
        <w:rPr>
          <w:rFonts w:ascii="Times New Roman" w:hAnsi="Times New Roman" w:cs="Times New Roman"/>
          <w:i/>
          <w:color w:val="000000"/>
        </w:rPr>
        <w:t xml:space="preserve"> the learner needs to specifically ask for certain findings. If the exam is within normal limits or has no significant findings</w:t>
      </w:r>
      <w:r w:rsidR="002E0BD2">
        <w:rPr>
          <w:rFonts w:ascii="Times New Roman" w:hAnsi="Times New Roman" w:cs="Times New Roman"/>
          <w:i/>
          <w:color w:val="000000"/>
        </w:rPr>
        <w:t>,</w:t>
      </w:r>
      <w:r w:rsidR="00EB4014" w:rsidRPr="000522E5">
        <w:rPr>
          <w:rFonts w:ascii="Times New Roman" w:hAnsi="Times New Roman" w:cs="Times New Roman"/>
          <w:i/>
          <w:color w:val="000000"/>
        </w:rPr>
        <w:t xml:space="preserve"> please write “within normal limits</w:t>
      </w:r>
      <w:r w:rsidR="00EB4014">
        <w:rPr>
          <w:rFonts w:ascii="Times New Roman" w:hAnsi="Times New Roman" w:cs="Times New Roman"/>
          <w:i/>
          <w:color w:val="000000"/>
        </w:rPr>
        <w:t>.</w:t>
      </w:r>
      <w:r w:rsidR="00EB4014" w:rsidRPr="000522E5">
        <w:rPr>
          <w:rFonts w:ascii="Times New Roman" w:hAnsi="Times New Roman" w:cs="Times New Roman"/>
          <w:i/>
          <w:color w:val="000000"/>
        </w:rPr>
        <w:t xml:space="preserve">” </w:t>
      </w:r>
    </w:p>
    <w:p w14:paraId="72832BDE" w14:textId="66524A10" w:rsidR="00EB4014" w:rsidRPr="000522E5" w:rsidRDefault="00A57E95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General a</w:t>
      </w:r>
      <w:r w:rsidR="00EB4014" w:rsidRPr="000522E5">
        <w:rPr>
          <w:rFonts w:ascii="Times New Roman" w:hAnsi="Times New Roman" w:cs="Times New Roman"/>
          <w:b/>
          <w:color w:val="000000"/>
        </w:rPr>
        <w:t>ppearance:</w:t>
      </w:r>
    </w:p>
    <w:p w14:paraId="3EB2DA7E" w14:textId="20BDA857" w:rsidR="00013246" w:rsidRDefault="00013246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HEENT:</w:t>
      </w:r>
      <w:r w:rsidR="0075460E">
        <w:rPr>
          <w:rFonts w:ascii="Times New Roman" w:hAnsi="Times New Roman" w:cs="Times New Roman"/>
          <w:b/>
          <w:color w:val="000000"/>
        </w:rPr>
        <w:t xml:space="preserve"> </w:t>
      </w:r>
      <w:r w:rsidR="0075460E" w:rsidRPr="00923BA7">
        <w:rPr>
          <w:rFonts w:ascii="Times New Roman" w:hAnsi="Times New Roman" w:cs="Times New Roman"/>
          <w:i/>
          <w:color w:val="000000"/>
        </w:rPr>
        <w:t>If not normal, can give specific information below:</w:t>
      </w:r>
    </w:p>
    <w:p w14:paraId="2D36DF82" w14:textId="77777777" w:rsidR="00EB4014" w:rsidRPr="000522E5" w:rsidRDefault="00EB4014" w:rsidP="00013246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Head:</w:t>
      </w:r>
    </w:p>
    <w:p w14:paraId="2D293B72" w14:textId="77777777" w:rsidR="00EB4014" w:rsidRPr="000522E5" w:rsidRDefault="00EB4014" w:rsidP="00013246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Eyes:</w:t>
      </w:r>
    </w:p>
    <w:p w14:paraId="21DA4741" w14:textId="77777777" w:rsidR="00EB4014" w:rsidRPr="000522E5" w:rsidRDefault="00EB4014" w:rsidP="00013246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Ears:</w:t>
      </w:r>
    </w:p>
    <w:p w14:paraId="51A232FA" w14:textId="3A6B4E39" w:rsidR="00A57E95" w:rsidRPr="00A57E95" w:rsidRDefault="00EB4014" w:rsidP="00A57E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Nose:</w:t>
      </w:r>
    </w:p>
    <w:p w14:paraId="7AEC8E79" w14:textId="2CC6721D" w:rsidR="00EB4014" w:rsidRPr="000522E5" w:rsidRDefault="00AA1626" w:rsidP="00013246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Oropharynx/</w:t>
      </w:r>
      <w:r w:rsidR="00EB4014" w:rsidRPr="000522E5">
        <w:rPr>
          <w:rFonts w:ascii="Times New Roman" w:hAnsi="Times New Roman" w:cs="Times New Roman"/>
          <w:b/>
          <w:color w:val="000000"/>
        </w:rPr>
        <w:t>Throat:</w:t>
      </w:r>
    </w:p>
    <w:p w14:paraId="6022AC9E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lastRenderedPageBreak/>
        <w:t>Neck:</w:t>
      </w:r>
    </w:p>
    <w:p w14:paraId="6427583A" w14:textId="00B2D1B0" w:rsidR="00A57E95" w:rsidRDefault="00A57E95" w:rsidP="00A57E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Chest: </w:t>
      </w:r>
      <w:r>
        <w:rPr>
          <w:rFonts w:ascii="Times New Roman" w:hAnsi="Times New Roman" w:cs="Times New Roman"/>
          <w:i/>
          <w:color w:val="000000"/>
        </w:rPr>
        <w:t>including lung exam</w:t>
      </w:r>
    </w:p>
    <w:p w14:paraId="576D796F" w14:textId="7D87DB82" w:rsidR="00A57E95" w:rsidRDefault="00A57E95" w:rsidP="00A57E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Cardiovascular:</w:t>
      </w:r>
    </w:p>
    <w:p w14:paraId="7EE40710" w14:textId="54709F15" w:rsidR="00EB4014" w:rsidRPr="00A57E95" w:rsidRDefault="00EB4014" w:rsidP="00A57E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A57E95">
        <w:rPr>
          <w:rFonts w:ascii="Times New Roman" w:hAnsi="Times New Roman" w:cs="Times New Roman"/>
          <w:b/>
          <w:color w:val="000000"/>
        </w:rPr>
        <w:t>Abdominal/GI:</w:t>
      </w:r>
    </w:p>
    <w:p w14:paraId="0CEFE88D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Genitourinary:</w:t>
      </w:r>
    </w:p>
    <w:p w14:paraId="6AB926E3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Rectal:</w:t>
      </w:r>
    </w:p>
    <w:p w14:paraId="5C15BF1C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Extremities:</w:t>
      </w:r>
    </w:p>
    <w:p w14:paraId="49517D8C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Back:</w:t>
      </w:r>
    </w:p>
    <w:p w14:paraId="564A3EAC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Neuro:</w:t>
      </w:r>
    </w:p>
    <w:p w14:paraId="79532C04" w14:textId="77777777" w:rsidR="00EB4014" w:rsidRPr="000522E5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Skin:</w:t>
      </w:r>
    </w:p>
    <w:p w14:paraId="06CC8600" w14:textId="77777777" w:rsidR="00EB4014" w:rsidRDefault="00EB4014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0522E5">
        <w:rPr>
          <w:rFonts w:ascii="Times New Roman" w:hAnsi="Times New Roman" w:cs="Times New Roman"/>
          <w:b/>
          <w:color w:val="000000"/>
        </w:rPr>
        <w:t>Lymph:</w:t>
      </w:r>
    </w:p>
    <w:p w14:paraId="58871073" w14:textId="044C92AF" w:rsidR="006C308F" w:rsidRPr="000522E5" w:rsidRDefault="006C308F" w:rsidP="00EB4014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Psych: </w:t>
      </w:r>
    </w:p>
    <w:p w14:paraId="2AB00968" w14:textId="6279D3FC" w:rsidR="00EB4014" w:rsidRDefault="00EB40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B53CB4" w14:textId="1F30B582" w:rsidR="00AD0EAB" w:rsidRPr="00F85F9E" w:rsidRDefault="00AD0EAB" w:rsidP="00AD0EAB">
      <w:pPr>
        <w:spacing w:line="480" w:lineRule="auto"/>
        <w:textAlignment w:val="baseline"/>
        <w:rPr>
          <w:rFonts w:ascii="Times New Roman" w:hAnsi="Times New Roman" w:cs="Times New Roman"/>
          <w:b/>
        </w:rPr>
      </w:pPr>
      <w:r w:rsidRPr="00F85F9E">
        <w:rPr>
          <w:rFonts w:ascii="Times New Roman" w:hAnsi="Times New Roman" w:cs="Times New Roman"/>
          <w:b/>
        </w:rPr>
        <w:lastRenderedPageBreak/>
        <w:t>For Examiner Only</w:t>
      </w:r>
    </w:p>
    <w:p w14:paraId="29E68F0C" w14:textId="77777777" w:rsidR="00AD0EAB" w:rsidRDefault="00AD0EAB" w:rsidP="00AD0EAB">
      <w:pPr>
        <w:spacing w:line="480" w:lineRule="auto"/>
        <w:textAlignment w:val="baseline"/>
        <w:rPr>
          <w:rFonts w:ascii="Times New Roman" w:hAnsi="Times New Roman" w:cs="Times New Roman"/>
        </w:rPr>
      </w:pPr>
    </w:p>
    <w:p w14:paraId="49853C4F" w14:textId="0EABE8FB" w:rsidR="00B62A0C" w:rsidRPr="00B67B90" w:rsidRDefault="00AD0EAB" w:rsidP="00B67B90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0627B">
        <w:rPr>
          <w:rFonts w:ascii="Times New Roman" w:hAnsi="Times New Roman" w:cs="Times New Roman"/>
          <w:b/>
          <w:sz w:val="40"/>
          <w:szCs w:val="40"/>
        </w:rPr>
        <w:t>Critical Actions</w:t>
      </w:r>
      <w:r w:rsidR="00B62A0C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="002C6782">
        <w:rPr>
          <w:rFonts w:ascii="Times New Roman" w:hAnsi="Times New Roman" w:cs="Times New Roman"/>
          <w:b/>
          <w:sz w:val="40"/>
          <w:szCs w:val="40"/>
        </w:rPr>
        <w:t xml:space="preserve">Cueing Guidelines </w:t>
      </w:r>
    </w:p>
    <w:p w14:paraId="6811C8D0" w14:textId="7ED847B3" w:rsidR="00AD0EAB" w:rsidRPr="00D252ED" w:rsidRDefault="00AD0EAB" w:rsidP="002C6782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252ED">
        <w:rPr>
          <w:rFonts w:ascii="Times New Roman" w:hAnsi="Times New Roman" w:cs="Times New Roman"/>
          <w:b/>
          <w:sz w:val="32"/>
          <w:szCs w:val="32"/>
        </w:rPr>
        <w:t>Critical Action 1</w:t>
      </w:r>
    </w:p>
    <w:p w14:paraId="67E0D7D2" w14:textId="66BB24E1" w:rsidR="00D252ED" w:rsidRPr="00D252ED" w:rsidRDefault="00D252ED" w:rsidP="00D252ED">
      <w:pPr>
        <w:ind w:left="72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Please explain the critical action here, and how the learner meets that critical action.</w:t>
      </w:r>
    </w:p>
    <w:p w14:paraId="59DD4676" w14:textId="4215F666" w:rsidR="00B67B90" w:rsidRDefault="00B67B90" w:rsidP="00B67B90">
      <w:pPr>
        <w:pStyle w:val="ListParagraph"/>
        <w:numPr>
          <w:ilvl w:val="1"/>
          <w:numId w:val="10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Cueing Guideline (if applicable):</w:t>
      </w:r>
    </w:p>
    <w:p w14:paraId="14D7532A" w14:textId="3E092548" w:rsidR="00AD0EAB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If the learner has not yet addressed this critical action, please list a cue that the examiner can use.</w:t>
      </w:r>
    </w:p>
    <w:p w14:paraId="1C27CDA6" w14:textId="77777777" w:rsidR="00D252ED" w:rsidRP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</w:p>
    <w:p w14:paraId="239E3ED6" w14:textId="77777777" w:rsidR="00AD0EAB" w:rsidRPr="00D252ED" w:rsidRDefault="00AD0EAB" w:rsidP="002C6782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252ED">
        <w:rPr>
          <w:rFonts w:ascii="Times New Roman" w:hAnsi="Times New Roman" w:cs="Times New Roman"/>
          <w:b/>
          <w:sz w:val="32"/>
          <w:szCs w:val="32"/>
        </w:rPr>
        <w:t>Critical Action 2</w:t>
      </w:r>
    </w:p>
    <w:p w14:paraId="795D3A17" w14:textId="77777777" w:rsidR="00D252ED" w:rsidRPr="00D252ED" w:rsidRDefault="00D252ED" w:rsidP="00D252ED">
      <w:pPr>
        <w:ind w:left="72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Please explain the critical action here, and how the learner meets that critical action.</w:t>
      </w:r>
    </w:p>
    <w:p w14:paraId="088A895B" w14:textId="77777777" w:rsidR="00D252ED" w:rsidRDefault="00D252ED" w:rsidP="00D252ED">
      <w:pPr>
        <w:pStyle w:val="ListParagraph"/>
        <w:numPr>
          <w:ilvl w:val="1"/>
          <w:numId w:val="10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Cueing Guideline (if applicable):</w:t>
      </w:r>
    </w:p>
    <w:p w14:paraId="45C42B6B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If the learner has not yet addressed this critical action, please list a cue that the examiner can use.</w:t>
      </w:r>
    </w:p>
    <w:p w14:paraId="30448ADB" w14:textId="77777777" w:rsidR="00AD0EAB" w:rsidRPr="00F6703C" w:rsidRDefault="00AD0EAB" w:rsidP="00AD0EAB">
      <w:pPr>
        <w:pStyle w:val="ListParagraph"/>
        <w:ind w:left="840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508FCC33" w14:textId="77777777" w:rsidR="00AD0EAB" w:rsidRPr="00D252ED" w:rsidRDefault="00AD0EAB" w:rsidP="002C6782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252ED">
        <w:rPr>
          <w:rFonts w:ascii="Times New Roman" w:hAnsi="Times New Roman" w:cs="Times New Roman"/>
          <w:b/>
          <w:sz w:val="32"/>
          <w:szCs w:val="32"/>
        </w:rPr>
        <w:t>Critical Action 3</w:t>
      </w:r>
    </w:p>
    <w:p w14:paraId="2361E67F" w14:textId="77777777" w:rsidR="00D252ED" w:rsidRPr="00D252ED" w:rsidRDefault="00D252ED" w:rsidP="00D252ED">
      <w:pPr>
        <w:ind w:left="72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Please explain the critical action here, and how the learner meets that critical action.</w:t>
      </w:r>
    </w:p>
    <w:p w14:paraId="7DD463AF" w14:textId="77777777" w:rsidR="00D252ED" w:rsidRDefault="00D252ED" w:rsidP="00D252ED">
      <w:pPr>
        <w:pStyle w:val="ListParagraph"/>
        <w:numPr>
          <w:ilvl w:val="1"/>
          <w:numId w:val="10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Cueing Guideline (if applicable):</w:t>
      </w:r>
    </w:p>
    <w:p w14:paraId="580130B3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If the learner has not yet addressed this critical action, please list a cue that the examiner can use.</w:t>
      </w:r>
    </w:p>
    <w:p w14:paraId="47119311" w14:textId="77777777" w:rsidR="00AD0EAB" w:rsidRPr="0070627B" w:rsidRDefault="00AD0EAB" w:rsidP="00AD0EAB">
      <w:pPr>
        <w:pStyle w:val="ListParagraph"/>
        <w:ind w:left="1440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0843D5EF" w14:textId="77777777" w:rsidR="00AD0EAB" w:rsidRPr="00D252ED" w:rsidRDefault="00AD0EAB" w:rsidP="002C6782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252ED">
        <w:rPr>
          <w:rFonts w:ascii="Times New Roman" w:hAnsi="Times New Roman" w:cs="Times New Roman"/>
          <w:b/>
          <w:sz w:val="32"/>
          <w:szCs w:val="32"/>
        </w:rPr>
        <w:t>Critical Action 4</w:t>
      </w:r>
    </w:p>
    <w:p w14:paraId="098FF8BE" w14:textId="77777777" w:rsidR="00D252ED" w:rsidRPr="00D252ED" w:rsidRDefault="00D252ED" w:rsidP="00D252ED">
      <w:pPr>
        <w:ind w:left="72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Please explain the critical action here, and how the learner meets that critical action.</w:t>
      </w:r>
    </w:p>
    <w:p w14:paraId="734637E9" w14:textId="77777777" w:rsidR="00D252ED" w:rsidRDefault="00D252ED" w:rsidP="00D252ED">
      <w:pPr>
        <w:pStyle w:val="ListParagraph"/>
        <w:numPr>
          <w:ilvl w:val="1"/>
          <w:numId w:val="10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Cueing Guideline (if applicable):</w:t>
      </w:r>
    </w:p>
    <w:p w14:paraId="67DBC9E6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If the learner has not yet addressed this critical action, please list a cue that the examiner can use.</w:t>
      </w:r>
    </w:p>
    <w:p w14:paraId="653BBA75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</w:p>
    <w:p w14:paraId="2729C845" w14:textId="79FDC722" w:rsidR="00D252ED" w:rsidRPr="00D252ED" w:rsidRDefault="00D252ED" w:rsidP="00D252ED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Critical Action 5</w:t>
      </w:r>
    </w:p>
    <w:p w14:paraId="08F4BF6F" w14:textId="77777777" w:rsidR="00D252ED" w:rsidRPr="00D252ED" w:rsidRDefault="00D252ED" w:rsidP="00D252ED">
      <w:pPr>
        <w:ind w:left="72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Please explain the critical action here, and how the learner meets that critical action.</w:t>
      </w:r>
    </w:p>
    <w:p w14:paraId="3060B9ED" w14:textId="77777777" w:rsidR="00D252ED" w:rsidRDefault="00D252ED" w:rsidP="00D252ED">
      <w:pPr>
        <w:pStyle w:val="ListParagraph"/>
        <w:numPr>
          <w:ilvl w:val="1"/>
          <w:numId w:val="10"/>
        </w:num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Cueing Guideline (if applicable):</w:t>
      </w:r>
    </w:p>
    <w:p w14:paraId="09C98035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If the learner has not yet addressed this critical action, please list a cue that the examiner can use.</w:t>
      </w:r>
    </w:p>
    <w:p w14:paraId="47EBC391" w14:textId="77777777" w:rsidR="00D252ED" w:rsidRDefault="00D252ED" w:rsidP="00D252ED">
      <w:pPr>
        <w:pStyle w:val="ListParagraph"/>
        <w:ind w:left="1440"/>
        <w:textAlignment w:val="baseline"/>
        <w:rPr>
          <w:rFonts w:ascii="Times New Roman" w:hAnsi="Times New Roman" w:cs="Times New Roman"/>
          <w:i/>
          <w:sz w:val="32"/>
          <w:szCs w:val="32"/>
        </w:rPr>
      </w:pPr>
    </w:p>
    <w:p w14:paraId="108D2D58" w14:textId="4ED843A0" w:rsidR="00B42EC0" w:rsidRDefault="00706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431F09" w14:textId="292EBD9C" w:rsidR="00B42EC0" w:rsidRPr="009D6833" w:rsidRDefault="00B42EC0" w:rsidP="00B4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33">
        <w:rPr>
          <w:rFonts w:ascii="Times New Roman" w:hAnsi="Times New Roman" w:cs="Times New Roman"/>
          <w:b/>
          <w:sz w:val="28"/>
          <w:szCs w:val="28"/>
        </w:rPr>
        <w:lastRenderedPageBreak/>
        <w:t>Oral Boards Assessment</w:t>
      </w:r>
    </w:p>
    <w:p w14:paraId="120A5BD0" w14:textId="42D10291" w:rsidR="00B42EC0" w:rsidRPr="00214C08" w:rsidRDefault="00DA0D6F" w:rsidP="00B42EC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insert your case title h</w:t>
      </w:r>
      <w:r w:rsidR="00B42EC0" w:rsidRPr="00214C08">
        <w:rPr>
          <w:rFonts w:ascii="Times New Roman" w:hAnsi="Times New Roman" w:cs="Times New Roman"/>
          <w:i/>
        </w:rPr>
        <w:t>ere</w:t>
      </w:r>
    </w:p>
    <w:p w14:paraId="3270EF3D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</w:p>
    <w:p w14:paraId="3196C53D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  <w:r w:rsidRPr="002F54BA">
        <w:rPr>
          <w:rFonts w:ascii="Times New Roman" w:hAnsi="Times New Roman" w:cs="Times New Roman"/>
        </w:rPr>
        <w:t>Learner: _________________________________________</w:t>
      </w:r>
    </w:p>
    <w:p w14:paraId="001972FB" w14:textId="77777777" w:rsidR="00B42EC0" w:rsidRDefault="00B42EC0" w:rsidP="00B42EC0">
      <w:pPr>
        <w:jc w:val="center"/>
        <w:rPr>
          <w:rFonts w:ascii="Times New Roman" w:hAnsi="Times New Roman" w:cs="Times New Roman"/>
          <w:u w:val="single"/>
        </w:rPr>
      </w:pPr>
    </w:p>
    <w:p w14:paraId="6B5CB50A" w14:textId="77777777" w:rsidR="00B42EC0" w:rsidRPr="002F54BA" w:rsidRDefault="00B42EC0" w:rsidP="00B42EC0">
      <w:pPr>
        <w:jc w:val="center"/>
        <w:rPr>
          <w:rFonts w:ascii="Times New Roman" w:hAnsi="Times New Roman" w:cs="Times New Roman"/>
          <w:u w:val="single"/>
        </w:rPr>
      </w:pPr>
    </w:p>
    <w:p w14:paraId="5E9A20C4" w14:textId="77777777" w:rsidR="00B42EC0" w:rsidRPr="002F54BA" w:rsidRDefault="00B42EC0" w:rsidP="00B42EC0">
      <w:pPr>
        <w:rPr>
          <w:rFonts w:ascii="Times New Roman" w:hAnsi="Times New Roman" w:cs="Times New Roman"/>
          <w:b/>
        </w:rPr>
      </w:pPr>
      <w:r w:rsidRPr="002F54BA">
        <w:rPr>
          <w:rFonts w:ascii="Times New Roman" w:hAnsi="Times New Roman" w:cs="Times New Roman"/>
          <w:b/>
        </w:rPr>
        <w:t>Critical Actions:</w:t>
      </w:r>
    </w:p>
    <w:p w14:paraId="59E7E87A" w14:textId="77777777" w:rsidR="00B42EC0" w:rsidRPr="00214C08" w:rsidRDefault="00B42EC0" w:rsidP="00B42EC0">
      <w:pPr>
        <w:rPr>
          <w:rFonts w:ascii="Times New Roman" w:hAnsi="Times New Roman" w:cs="Times New Roman"/>
          <w:i/>
        </w:rPr>
      </w:pPr>
      <w:r w:rsidRPr="002F54BA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54BA">
        <w:rPr>
          <w:rFonts w:ascii="Times New Roman" w:hAns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color w:val="000000"/>
          <w:sz w:val="20"/>
          <w:szCs w:val="20"/>
        </w:rPr>
      </w:r>
      <w:r w:rsidR="002E0BD2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separate"/>
      </w:r>
      <w:r w:rsidRPr="002F54BA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end"/>
      </w:r>
      <w:r w:rsidRPr="002F54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14C08">
        <w:rPr>
          <w:rFonts w:ascii="Times New Roman" w:hAnsi="Times New Roman" w:cs="Times New Roman"/>
          <w:i/>
        </w:rPr>
        <w:t>Critical action #1</w:t>
      </w:r>
    </w:p>
    <w:p w14:paraId="30CE7207" w14:textId="77777777" w:rsidR="00B42EC0" w:rsidRPr="00214C08" w:rsidRDefault="00B42EC0" w:rsidP="00B42EC0">
      <w:pPr>
        <w:rPr>
          <w:rFonts w:ascii="Times New Roman" w:hAnsi="Times New Roman" w:cs="Times New Roman"/>
          <w:i/>
        </w:rPr>
      </w:pP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separate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end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214C08">
        <w:rPr>
          <w:rFonts w:ascii="Times New Roman" w:hAnsi="Times New Roman" w:cs="Times New Roman"/>
          <w:i/>
        </w:rPr>
        <w:t>Critical action #2</w:t>
      </w:r>
    </w:p>
    <w:p w14:paraId="7AF94AFC" w14:textId="77777777" w:rsidR="00B42EC0" w:rsidRPr="00214C08" w:rsidRDefault="00B42EC0" w:rsidP="00B42EC0">
      <w:pPr>
        <w:rPr>
          <w:rFonts w:ascii="Times New Roman" w:hAnsi="Times New Roman" w:cs="Times New Roman"/>
          <w:i/>
        </w:rPr>
      </w:pP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separate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end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214C08">
        <w:rPr>
          <w:rFonts w:ascii="Times New Roman" w:hAnsi="Times New Roman" w:cs="Times New Roman"/>
          <w:i/>
        </w:rPr>
        <w:t>Critical action #3</w:t>
      </w:r>
    </w:p>
    <w:p w14:paraId="48BE9A96" w14:textId="77777777" w:rsidR="00B42EC0" w:rsidRPr="00214C08" w:rsidRDefault="00B42EC0" w:rsidP="00B42EC0">
      <w:pPr>
        <w:rPr>
          <w:rFonts w:ascii="Times New Roman" w:hAnsi="Times New Roman" w:cs="Times New Roman"/>
          <w:i/>
        </w:rPr>
      </w:pP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separate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end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214C08">
        <w:rPr>
          <w:rFonts w:ascii="Times New Roman" w:hAnsi="Times New Roman" w:cs="Times New Roman"/>
          <w:i/>
        </w:rPr>
        <w:t>Critical action #4</w:t>
      </w:r>
    </w:p>
    <w:p w14:paraId="72AFC11C" w14:textId="255B5898" w:rsidR="00214C08" w:rsidRPr="00214C08" w:rsidRDefault="00214C08" w:rsidP="00B42EC0">
      <w:pPr>
        <w:rPr>
          <w:rFonts w:ascii="Times New Roman" w:hAnsi="Times New Roman" w:cs="Times New Roman"/>
          <w:i/>
        </w:rPr>
      </w:pP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instrText xml:space="preserve"> FORMCHECKBOX </w:instrText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</w:r>
      <w:r w:rsidR="002E0BD2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separate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fldChar w:fldCharType="end"/>
      </w:r>
      <w:r w:rsidRPr="00214C0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214C08">
        <w:rPr>
          <w:rFonts w:ascii="Times New Roman" w:hAnsi="Times New Roman" w:cs="Times New Roman"/>
          <w:i/>
        </w:rPr>
        <w:t>Critical action #5</w:t>
      </w:r>
    </w:p>
    <w:p w14:paraId="533D3BD7" w14:textId="77777777" w:rsidR="00B42EC0" w:rsidRPr="002F54BA" w:rsidRDefault="00B42EC0" w:rsidP="00B42EC0">
      <w:pPr>
        <w:rPr>
          <w:rFonts w:ascii="Times New Roman" w:hAnsi="Times New Roman" w:cs="Times New Roman"/>
        </w:rPr>
      </w:pPr>
    </w:p>
    <w:p w14:paraId="6F2D8EA7" w14:textId="77777777" w:rsidR="00B42EC0" w:rsidRPr="002F54BA" w:rsidRDefault="00B42EC0" w:rsidP="00B42EC0">
      <w:pPr>
        <w:rPr>
          <w:rFonts w:ascii="Times New Roman" w:hAnsi="Times New Roman" w:cs="Times New Roman"/>
          <w:b/>
        </w:rPr>
      </w:pPr>
      <w:r w:rsidRPr="002F54BA">
        <w:rPr>
          <w:rFonts w:ascii="Times New Roman" w:hAnsi="Times New Roman" w:cs="Times New Roman"/>
          <w:b/>
        </w:rPr>
        <w:t xml:space="preserve">Summative and formative comments: </w:t>
      </w:r>
    </w:p>
    <w:p w14:paraId="41C69DEB" w14:textId="77777777" w:rsidR="00B42EC0" w:rsidRPr="002F54BA" w:rsidRDefault="00B42EC0" w:rsidP="00B42EC0">
      <w:pPr>
        <w:rPr>
          <w:rFonts w:ascii="Times New Roman" w:hAnsi="Times New Roman" w:cs="Times New Roman"/>
        </w:rPr>
      </w:pPr>
    </w:p>
    <w:p w14:paraId="7BA526F2" w14:textId="77777777" w:rsidR="00B42EC0" w:rsidRPr="002F54BA" w:rsidRDefault="00B42EC0" w:rsidP="00B42EC0">
      <w:pPr>
        <w:rPr>
          <w:rFonts w:ascii="Times New Roman" w:hAnsi="Times New Roman" w:cs="Times New Roman"/>
        </w:rPr>
      </w:pPr>
    </w:p>
    <w:p w14:paraId="09D4054F" w14:textId="77777777" w:rsidR="00B42EC0" w:rsidRDefault="00B42EC0" w:rsidP="00B42EC0">
      <w:pPr>
        <w:rPr>
          <w:rFonts w:ascii="Times New Roman" w:hAnsi="Times New Roman" w:cs="Times New Roman"/>
        </w:rPr>
      </w:pPr>
    </w:p>
    <w:p w14:paraId="461411C7" w14:textId="77777777" w:rsidR="00B42EC0" w:rsidRDefault="00B42EC0" w:rsidP="00B42EC0">
      <w:pPr>
        <w:rPr>
          <w:rFonts w:ascii="Times New Roman" w:hAnsi="Times New Roman" w:cs="Times New Roman"/>
        </w:rPr>
      </w:pPr>
    </w:p>
    <w:p w14:paraId="0AFAD2C4" w14:textId="77777777" w:rsidR="00B42EC0" w:rsidRDefault="00B42EC0" w:rsidP="00B42EC0">
      <w:pPr>
        <w:rPr>
          <w:rFonts w:ascii="Times New Roman" w:hAnsi="Times New Roman" w:cs="Times New Roman"/>
        </w:rPr>
      </w:pPr>
    </w:p>
    <w:p w14:paraId="7D656807" w14:textId="77777777" w:rsidR="00B42EC0" w:rsidRPr="002F54BA" w:rsidRDefault="00B42EC0" w:rsidP="00B42EC0">
      <w:pPr>
        <w:rPr>
          <w:rFonts w:ascii="Times New Roman" w:hAnsi="Times New Roman" w:cs="Times New Roman"/>
        </w:rPr>
      </w:pPr>
    </w:p>
    <w:p w14:paraId="3654BF18" w14:textId="77777777" w:rsidR="00B42EC0" w:rsidRPr="002F54BA" w:rsidRDefault="00B42EC0" w:rsidP="00B42EC0">
      <w:pPr>
        <w:rPr>
          <w:rFonts w:ascii="Times New Roman" w:hAnsi="Times New Roman" w:cs="Times New Roman"/>
          <w:b/>
        </w:rPr>
      </w:pPr>
      <w:r w:rsidRPr="002F54BA">
        <w:rPr>
          <w:rFonts w:ascii="Times New Roman" w:hAnsi="Times New Roman" w:cs="Times New Roman"/>
          <w:b/>
        </w:rPr>
        <w:t>Milestone assessment:</w:t>
      </w:r>
    </w:p>
    <w:p w14:paraId="6C33BA95" w14:textId="77777777" w:rsidR="00B42EC0" w:rsidRDefault="00B42EC0" w:rsidP="00B42EC0"/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6"/>
        <w:gridCol w:w="2069"/>
        <w:gridCol w:w="1050"/>
        <w:gridCol w:w="1670"/>
        <w:gridCol w:w="2040"/>
        <w:gridCol w:w="1905"/>
      </w:tblGrid>
      <w:tr w:rsidR="00394284" w:rsidRPr="002F54BA" w14:paraId="7F1CC924" w14:textId="77777777" w:rsidTr="0068718B">
        <w:trPr>
          <w:trHeight w:val="534"/>
          <w:tblHeader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2E46FFD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14:paraId="74D1963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Milestone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77CEE9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Did not achieve level 1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EDAB1B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Level 1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26E0613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Level 2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08FD792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Level 3</w:t>
            </w:r>
          </w:p>
        </w:tc>
      </w:tr>
      <w:tr w:rsidR="00394284" w:rsidRPr="002F54BA" w14:paraId="4E94BD41" w14:textId="77777777" w:rsidTr="0068718B">
        <w:trPr>
          <w:trHeight w:val="1618"/>
          <w:jc w:val="center"/>
        </w:trPr>
        <w:tc>
          <w:tcPr>
            <w:tcW w:w="456" w:type="dxa"/>
          </w:tcPr>
          <w:p w14:paraId="0E5D6856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3078614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14:paraId="1538461F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6D3A0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Emergency Stabilization (PC1)</w:t>
            </w:r>
          </w:p>
        </w:tc>
        <w:tc>
          <w:tcPr>
            <w:tcW w:w="1050" w:type="dxa"/>
          </w:tcPr>
          <w:p w14:paraId="74517C16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512457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8FFA83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62E62D69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368FBA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D8AD55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Recognizes abnormal vital signs</w:t>
            </w:r>
          </w:p>
        </w:tc>
        <w:tc>
          <w:tcPr>
            <w:tcW w:w="2040" w:type="dxa"/>
          </w:tcPr>
          <w:p w14:paraId="32282442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903B8C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ED4FBCB" w14:textId="586824E1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Recognizes an unstable patient requiring intervention</w:t>
            </w:r>
          </w:p>
          <w:p w14:paraId="3BCC6F7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DF8F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Performs primary assessment</w:t>
            </w:r>
          </w:p>
          <w:p w14:paraId="5AA4B41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D64BD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Discerns data to formulate a diagnostic impression/plan</w:t>
            </w:r>
          </w:p>
          <w:p w14:paraId="602EA21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80C464E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9F2204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8CC82FB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Manages and prioritizes critical actions in a critically ill patient</w:t>
            </w:r>
          </w:p>
          <w:p w14:paraId="48C9AC7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9ACB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Reassesses after implementing a stabilizing intervention</w:t>
            </w:r>
          </w:p>
        </w:tc>
      </w:tr>
      <w:tr w:rsidR="00394284" w:rsidRPr="002F54BA" w14:paraId="3363B3A5" w14:textId="77777777" w:rsidTr="0068718B">
        <w:trPr>
          <w:trHeight w:val="1052"/>
          <w:jc w:val="center"/>
        </w:trPr>
        <w:tc>
          <w:tcPr>
            <w:tcW w:w="456" w:type="dxa"/>
          </w:tcPr>
          <w:p w14:paraId="3B2D4459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52A3ED1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14:paraId="75CB4E4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86686A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Performance of focused history and physical (PC2)</w:t>
            </w:r>
          </w:p>
          <w:p w14:paraId="2660589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14:paraId="59336787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179B9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8B962E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3B14DADD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A1D360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DAEEAB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Performs a reliable, comprehensive history and physical exam</w:t>
            </w:r>
          </w:p>
        </w:tc>
        <w:tc>
          <w:tcPr>
            <w:tcW w:w="2040" w:type="dxa"/>
          </w:tcPr>
          <w:p w14:paraId="7A70049C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6DDE7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FFC569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Performs and communicates a focused history and physical exam based on chief complaint and urgent issues</w:t>
            </w:r>
          </w:p>
        </w:tc>
        <w:tc>
          <w:tcPr>
            <w:tcW w:w="1905" w:type="dxa"/>
          </w:tcPr>
          <w:p w14:paraId="7E91E29F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AFE7D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05D391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Prioritizes essential components of history and physical exam given dynamic circumstances</w:t>
            </w:r>
          </w:p>
        </w:tc>
      </w:tr>
      <w:tr w:rsidR="00394284" w:rsidRPr="002F54BA" w14:paraId="4137345A" w14:textId="77777777" w:rsidTr="0068718B">
        <w:trPr>
          <w:trHeight w:val="2600"/>
          <w:jc w:val="center"/>
        </w:trPr>
        <w:tc>
          <w:tcPr>
            <w:tcW w:w="456" w:type="dxa"/>
          </w:tcPr>
          <w:p w14:paraId="08050E0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44F73A3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14:paraId="5B823C5B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2551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Diagnostic studies (PC3)</w:t>
            </w:r>
          </w:p>
        </w:tc>
        <w:tc>
          <w:tcPr>
            <w:tcW w:w="1050" w:type="dxa"/>
          </w:tcPr>
          <w:p w14:paraId="2797FC26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CB103A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7DE5692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64FF7D9E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882F3D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12D11FA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Determines the necessity of diagnostic studies</w:t>
            </w:r>
          </w:p>
        </w:tc>
        <w:tc>
          <w:tcPr>
            <w:tcW w:w="2040" w:type="dxa"/>
          </w:tcPr>
          <w:p w14:paraId="7BB71084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9019E8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0E2B5D3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Orders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appropriate diagnostic studies</w:t>
            </w:r>
          </w:p>
          <w:p w14:paraId="30A3B4F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3159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Performs appropriate bedside diagnostic studies/procedures</w:t>
            </w:r>
          </w:p>
          <w:p w14:paraId="5B4121B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14:paraId="6CB76915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347314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D3A6B4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Prioritizes essential testing</w:t>
            </w:r>
          </w:p>
          <w:p w14:paraId="7533422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D188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Interprets results of diagnostic studies</w:t>
            </w:r>
          </w:p>
          <w:p w14:paraId="3C2398F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0EB7E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Considers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 risks, benefits, contraindications, and alternatives to a diagnostic study or procedure</w:t>
            </w:r>
          </w:p>
          <w:p w14:paraId="6A47027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284" w:rsidRPr="002F54BA" w14:paraId="370BBF11" w14:textId="77777777" w:rsidTr="0068718B">
        <w:trPr>
          <w:trHeight w:val="874"/>
          <w:jc w:val="center"/>
        </w:trPr>
        <w:tc>
          <w:tcPr>
            <w:tcW w:w="456" w:type="dxa"/>
          </w:tcPr>
          <w:p w14:paraId="7DE02A59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1BC5876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14:paraId="03E74F36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D67C3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  <w:b/>
              </w:rPr>
              <w:t>Diagnosis (PC4)</w:t>
            </w:r>
          </w:p>
        </w:tc>
        <w:tc>
          <w:tcPr>
            <w:tcW w:w="1050" w:type="dxa"/>
          </w:tcPr>
          <w:p w14:paraId="4E6853A0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35CEE7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F349CF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5077E011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1DBC8B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07AFD47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Considers a list of potential diagnoses</w:t>
            </w:r>
          </w:p>
        </w:tc>
        <w:tc>
          <w:tcPr>
            <w:tcW w:w="2040" w:type="dxa"/>
          </w:tcPr>
          <w:p w14:paraId="7F76DE1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E3280FB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428ADD3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Considers an appropriate list of potential diagnosis</w:t>
            </w:r>
          </w:p>
          <w:p w14:paraId="64569F5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BA43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May or may not make correct diagnosis</w:t>
            </w:r>
          </w:p>
        </w:tc>
        <w:tc>
          <w:tcPr>
            <w:tcW w:w="1905" w:type="dxa"/>
          </w:tcPr>
          <w:p w14:paraId="2746F8F8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C9FDA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81525B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Makes the appropriate diagnosis</w:t>
            </w:r>
          </w:p>
          <w:p w14:paraId="4E55D2B3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0ED5A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Considers other potential diagnoses, avoiding premature closure</w:t>
            </w:r>
          </w:p>
          <w:p w14:paraId="661E64BE" w14:textId="77777777" w:rsidR="00394284" w:rsidRPr="002F54BA" w:rsidRDefault="00394284" w:rsidP="002E0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284" w:rsidRPr="002F54BA" w14:paraId="67A4DEA6" w14:textId="77777777" w:rsidTr="0068718B">
        <w:trPr>
          <w:trHeight w:val="2222"/>
          <w:jc w:val="center"/>
        </w:trPr>
        <w:tc>
          <w:tcPr>
            <w:tcW w:w="456" w:type="dxa"/>
          </w:tcPr>
          <w:p w14:paraId="58ADB42F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1AE6541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14:paraId="1134576A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0A3050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Pharmacotherapy (PC5)</w:t>
            </w:r>
          </w:p>
          <w:p w14:paraId="41EC266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1B8955B8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EAA3EB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4341E1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3E74044B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3D58F3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2E3B58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Asks patient for drug allergies</w:t>
            </w:r>
          </w:p>
          <w:p w14:paraId="64B8BF22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14:paraId="1E895E2F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EEFAF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91E403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Selects an appropriate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medication 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for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rapeutic intervention, considering 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potential adverse effects</w:t>
            </w:r>
          </w:p>
        </w:tc>
        <w:tc>
          <w:tcPr>
            <w:tcW w:w="1905" w:type="dxa"/>
          </w:tcPr>
          <w:p w14:paraId="4892C5E4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1BE86FB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454D2C2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Selects the most appropriate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medication(s)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 and understands mechanism of action, effect, and potential side effects</w:t>
            </w:r>
          </w:p>
          <w:p w14:paraId="3CA33C9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75832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Considers and recognizes drug-drug interactions</w:t>
            </w:r>
          </w:p>
          <w:p w14:paraId="7ADF67F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284" w:rsidRPr="002F54BA" w14:paraId="249ACE88" w14:textId="77777777" w:rsidTr="0068718B">
        <w:trPr>
          <w:trHeight w:val="1259"/>
          <w:jc w:val="center"/>
        </w:trPr>
        <w:tc>
          <w:tcPr>
            <w:tcW w:w="456" w:type="dxa"/>
          </w:tcPr>
          <w:p w14:paraId="3AFE77D2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4F47943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14:paraId="080F1061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F40466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Observation and reassessment (PC6)</w:t>
            </w:r>
          </w:p>
        </w:tc>
        <w:tc>
          <w:tcPr>
            <w:tcW w:w="1050" w:type="dxa"/>
          </w:tcPr>
          <w:p w14:paraId="60598881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D6B9B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799EACA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5752EF24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AD1BC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4310A4F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Reevaluates patient at least one time during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 case</w:t>
            </w:r>
          </w:p>
        </w:tc>
        <w:tc>
          <w:tcPr>
            <w:tcW w:w="2040" w:type="dxa"/>
          </w:tcPr>
          <w:p w14:paraId="7095B6F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A9887F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08A48944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Reevaluates patient after most therapeutic interventions</w:t>
            </w:r>
          </w:p>
        </w:tc>
        <w:tc>
          <w:tcPr>
            <w:tcW w:w="1905" w:type="dxa"/>
          </w:tcPr>
          <w:p w14:paraId="2B329F37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012CC9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7C3F548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Consistently evaluates the effectiveness of therapies at appropriate interval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394284" w:rsidRPr="002F54BA" w14:paraId="78E18877" w14:textId="77777777" w:rsidTr="0068718B">
        <w:trPr>
          <w:trHeight w:val="97"/>
          <w:jc w:val="center"/>
        </w:trPr>
        <w:tc>
          <w:tcPr>
            <w:tcW w:w="456" w:type="dxa"/>
          </w:tcPr>
          <w:p w14:paraId="61F20B40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1DA679E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14:paraId="169F8317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4B99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Disposition (PC7)</w:t>
            </w:r>
          </w:p>
          <w:p w14:paraId="19016E9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66FD47D0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DB8E68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9713AE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</w:tcPr>
          <w:p w14:paraId="67EDE35E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C388E7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10BEA56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Appropriately selects whether to admit or discharge the patient</w:t>
            </w:r>
          </w:p>
        </w:tc>
        <w:tc>
          <w:tcPr>
            <w:tcW w:w="2040" w:type="dxa"/>
          </w:tcPr>
          <w:p w14:paraId="7CDD2EE5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5D016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70B89C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Appropriately selects whether to admit or discharge</w:t>
            </w:r>
          </w:p>
          <w:p w14:paraId="00B1B4C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1A23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Involves the expertise of some of the appropriate specialists</w:t>
            </w:r>
          </w:p>
        </w:tc>
        <w:tc>
          <w:tcPr>
            <w:tcW w:w="1905" w:type="dxa"/>
          </w:tcPr>
          <w:p w14:paraId="6E69FDD6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33BF3D3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E05D3DF" w14:textId="7EF8EF56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Educates patient</w:t>
            </w:r>
            <w:r w:rsidR="00CD13C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 xml:space="preserve"> appropriately about their disposition</w:t>
            </w:r>
          </w:p>
          <w:p w14:paraId="209DF35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D4EE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Assigns patient to an appropriate level of care (ICU/Tele/Floor)</w:t>
            </w:r>
          </w:p>
          <w:p w14:paraId="561A0A1A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27B2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Involves expertise of all appropriate specialists</w:t>
            </w:r>
          </w:p>
          <w:p w14:paraId="3A3AB293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284" w:rsidRPr="002F54BA" w14:paraId="21265DEE" w14:textId="77777777" w:rsidTr="0068718B">
        <w:trPr>
          <w:trHeight w:val="18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A5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36DC445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6EA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40BC5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Patient centered communication (ICS1)</w:t>
            </w:r>
          </w:p>
          <w:p w14:paraId="45145976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5FD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5F627C0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F5FA63F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340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EDE7B8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8361615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Establishes rapport and demonstrates empathy to patient (and family)</w:t>
            </w:r>
          </w:p>
          <w:p w14:paraId="3DF9D8E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2F561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Listens effectively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D7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A840BFF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6CCF998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Elicits patient’s reason for seeking health care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2C2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6F7FD98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72C85DC6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Manages patient expectations in a manner that minimizes potential for stress, conflict, and misunderstanding.</w:t>
            </w:r>
          </w:p>
          <w:p w14:paraId="0BC25F8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89058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4284" w:rsidRPr="002F54BA" w14:paraId="1DDDBA48" w14:textId="77777777" w:rsidTr="0068718B">
        <w:trPr>
          <w:trHeight w:val="18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4C2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</w:p>
          <w:p w14:paraId="6AD0A363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FCB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B42F11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Team management</w:t>
            </w:r>
          </w:p>
          <w:p w14:paraId="5F7E5D5D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(ICS2)</w:t>
            </w:r>
          </w:p>
          <w:p w14:paraId="0DD0AFD9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5D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F7D1DD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6DEF47CD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D3C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7AB20B7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2B12F5FB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Recognizes other members of the patient care team during case (nurse, techs)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E6F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4606069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505F4594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Communicates pertinent information to other healthcare colleagues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9C3" w14:textId="77777777" w:rsidR="00394284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838065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859069C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Communicates a clear, succinct, and appropriate handoff with specialists and other colleagues</w:t>
            </w:r>
          </w:p>
          <w:p w14:paraId="4A5F6CEE" w14:textId="77777777" w:rsidR="00394284" w:rsidRPr="002F54BA" w:rsidRDefault="00394284" w:rsidP="002E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2D3A2" w14:textId="77777777" w:rsidR="00394284" w:rsidRPr="00BF3303" w:rsidRDefault="00394284" w:rsidP="002E0B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Communicates effectively with ancillary staff</w:t>
            </w:r>
          </w:p>
        </w:tc>
      </w:tr>
    </w:tbl>
    <w:p w14:paraId="3FCFC8C6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</w:p>
    <w:p w14:paraId="215624A1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</w:p>
    <w:p w14:paraId="00C80005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</w:p>
    <w:p w14:paraId="13B576E4" w14:textId="77777777" w:rsidR="00B42EC0" w:rsidRPr="002F54BA" w:rsidRDefault="00B42EC0" w:rsidP="00B42EC0">
      <w:pPr>
        <w:jc w:val="center"/>
        <w:rPr>
          <w:rFonts w:ascii="Times New Roman" w:hAnsi="Times New Roman" w:cs="Times New Roman"/>
        </w:rPr>
      </w:pPr>
    </w:p>
    <w:p w14:paraId="339ECFB6" w14:textId="77777777" w:rsidR="00B42EC0" w:rsidRDefault="00B42EC0" w:rsidP="00B42EC0">
      <w:pPr>
        <w:rPr>
          <w:rFonts w:ascii="Times New Roman" w:hAnsi="Times New Roman" w:cs="Times New Roman"/>
          <w:b/>
        </w:rPr>
      </w:pPr>
      <w:r w:rsidRPr="002F54BA">
        <w:rPr>
          <w:rFonts w:ascii="Times New Roman" w:hAnsi="Times New Roman" w:cs="Times New Roman"/>
          <w:b/>
        </w:rPr>
        <w:t>For multiple cases only: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1080"/>
        <w:gridCol w:w="1710"/>
        <w:gridCol w:w="1980"/>
        <w:gridCol w:w="1890"/>
      </w:tblGrid>
      <w:tr w:rsidR="00B42EC0" w:rsidRPr="002F54BA" w14:paraId="782F486E" w14:textId="77777777" w:rsidTr="001C0306">
        <w:trPr>
          <w:trHeight w:val="8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35803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459F3" w14:textId="77777777" w:rsidR="00B42EC0" w:rsidRPr="00394284" w:rsidRDefault="00B42EC0" w:rsidP="001C0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284">
              <w:rPr>
                <w:rFonts w:ascii="Times New Roman" w:hAnsi="Times New Roman" w:cs="Times New Roman"/>
                <w:b/>
              </w:rPr>
              <w:t>Milestone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7BE5" w14:textId="77777777" w:rsidR="00B42EC0" w:rsidRPr="00394284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284">
              <w:rPr>
                <w:rFonts w:ascii="Times New Roman" w:hAnsi="Times New Roman" w:cs="Times New Roman"/>
                <w:bCs/>
                <w:color w:val="000000"/>
              </w:rPr>
              <w:t>Did not achieve level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CD803" w14:textId="77777777" w:rsidR="00B42EC0" w:rsidRPr="00394284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284">
              <w:rPr>
                <w:rFonts w:ascii="Times New Roman" w:hAnsi="Times New Roman" w:cs="Times New Roman"/>
                <w:bCs/>
                <w:color w:val="000000"/>
              </w:rPr>
              <w:t>Level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79A11" w14:textId="77777777" w:rsidR="00B42EC0" w:rsidRPr="00394284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284">
              <w:rPr>
                <w:rFonts w:ascii="Times New Roman" w:hAnsi="Times New Roman" w:cs="Times New Roman"/>
                <w:bCs/>
                <w:color w:val="000000"/>
              </w:rPr>
              <w:t>Level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E7A1B" w14:textId="77777777" w:rsidR="00B42EC0" w:rsidRPr="00394284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284">
              <w:rPr>
                <w:rFonts w:ascii="Times New Roman" w:hAnsi="Times New Roman" w:cs="Times New Roman"/>
                <w:bCs/>
                <w:color w:val="000000"/>
              </w:rPr>
              <w:t>Level 3</w:t>
            </w:r>
          </w:p>
        </w:tc>
      </w:tr>
      <w:tr w:rsidR="00B42EC0" w:rsidRPr="002F54BA" w14:paraId="3F43B762" w14:textId="77777777" w:rsidTr="001C0306">
        <w:trPr>
          <w:trHeight w:val="1538"/>
        </w:trPr>
        <w:tc>
          <w:tcPr>
            <w:tcW w:w="420" w:type="dxa"/>
            <w:tcBorders>
              <w:bottom w:val="single" w:sz="4" w:space="0" w:color="auto"/>
            </w:tcBorders>
          </w:tcPr>
          <w:p w14:paraId="48FA9002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</w:rPr>
            </w:pPr>
          </w:p>
          <w:p w14:paraId="4F7373DE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</w:rPr>
            </w:pPr>
            <w:r w:rsidRPr="002F54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B30EF02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DCDA8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BA">
              <w:rPr>
                <w:rFonts w:ascii="Times New Roman" w:hAnsi="Times New Roman" w:cs="Times New Roman"/>
                <w:b/>
              </w:rPr>
              <w:t>Multi-tasking (PC8)</w:t>
            </w:r>
          </w:p>
          <w:p w14:paraId="26D78D22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64E28CB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F7FCC9C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14D966D9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Did not achieve level 1</w:t>
            </w:r>
          </w:p>
        </w:tc>
        <w:tc>
          <w:tcPr>
            <w:tcW w:w="1710" w:type="dxa"/>
          </w:tcPr>
          <w:p w14:paraId="734B5524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C0E3CC4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93DFA41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Manages a single patient amidst distractions</w:t>
            </w:r>
          </w:p>
        </w:tc>
        <w:tc>
          <w:tcPr>
            <w:tcW w:w="1980" w:type="dxa"/>
          </w:tcPr>
          <w:p w14:paraId="19B65B4B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3D91142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3977CF9E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Task switches between different patients</w:t>
            </w:r>
          </w:p>
        </w:tc>
        <w:tc>
          <w:tcPr>
            <w:tcW w:w="1890" w:type="dxa"/>
          </w:tcPr>
          <w:p w14:paraId="4464B48B" w14:textId="77777777" w:rsidR="00B42EC0" w:rsidRDefault="00B42EC0" w:rsidP="001C03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66F11A9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 w:rsidR="002E0B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F5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14:paraId="4E056014" w14:textId="77777777" w:rsidR="00B42EC0" w:rsidRPr="002F54BA" w:rsidRDefault="00B42EC0" w:rsidP="001C0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BA">
              <w:rPr>
                <w:rFonts w:ascii="Times New Roman" w:hAnsi="Times New Roman" w:cs="Times New Roman"/>
                <w:sz w:val="16"/>
                <w:szCs w:val="16"/>
              </w:rPr>
              <w:t>Employs task switching in an efficient and timely manner in order to manage multiple patients</w:t>
            </w:r>
          </w:p>
        </w:tc>
      </w:tr>
    </w:tbl>
    <w:p w14:paraId="3D216A78" w14:textId="2BA7523A" w:rsidR="0070627B" w:rsidRDefault="00ED654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6F3A" wp14:editId="1B74A66C">
                <wp:simplePos x="0" y="0"/>
                <wp:positionH relativeFrom="column">
                  <wp:posOffset>114300</wp:posOffset>
                </wp:positionH>
                <wp:positionV relativeFrom="paragraph">
                  <wp:posOffset>1795145</wp:posOffset>
                </wp:positionV>
                <wp:extent cx="5715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F34621" w14:textId="77777777" w:rsidR="002E0BD2" w:rsidRPr="002F54BA" w:rsidRDefault="002E0BD2" w:rsidP="00ED654A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54BA">
                              <w:rPr>
                                <w:rFonts w:ascii="Times New Roman" w:hAnsi="Times New Roman" w:cs="Times New Roman"/>
                              </w:rPr>
                              <w:t xml:space="preserve">Standardized assessment form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for oral boards cases. JETem</w:t>
                            </w:r>
                            <w:r w:rsidRPr="002F54BA">
                              <w:rPr>
                                <w:rFonts w:ascii="Times New Roman" w:hAnsi="Times New Roman" w:cs="Times New Roman"/>
                              </w:rPr>
                              <w:t xml:space="preserve"> 2016. Developed by: Megan Osborn, MD, MHPE; Alisa Wray, MD; Shannon Toohey, MD</w:t>
                            </w:r>
                          </w:p>
                          <w:p w14:paraId="5D43B621" w14:textId="77777777" w:rsidR="002E0BD2" w:rsidRPr="00C30C89" w:rsidRDefault="002E0B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6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41.3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" filled="f" stroked="f">
                <v:textbox>
                  <w:txbxContent>
                    <w:p w14:paraId="5AF34621" w14:textId="77777777" w:rsidR="002E0BD2" w:rsidRPr="002F54BA" w:rsidRDefault="002E0BD2" w:rsidP="00ED654A">
                      <w:pPr>
                        <w:pStyle w:val="Header"/>
                        <w:rPr>
                          <w:rFonts w:ascii="Times New Roman" w:hAnsi="Times New Roman" w:cs="Times New Roman"/>
                        </w:rPr>
                      </w:pPr>
                      <w:r w:rsidRPr="002F54BA">
                        <w:rPr>
                          <w:rFonts w:ascii="Times New Roman" w:hAnsi="Times New Roman" w:cs="Times New Roman"/>
                        </w:rPr>
                        <w:t xml:space="preserve">Standardized assessment form </w:t>
                      </w:r>
                      <w:r>
                        <w:rPr>
                          <w:rFonts w:ascii="Times New Roman" w:hAnsi="Times New Roman" w:cs="Times New Roman"/>
                        </w:rPr>
                        <w:t>for oral boards cases. JETem</w:t>
                      </w:r>
                      <w:r w:rsidRPr="002F54BA">
                        <w:rPr>
                          <w:rFonts w:ascii="Times New Roman" w:hAnsi="Times New Roman" w:cs="Times New Roman"/>
                        </w:rPr>
                        <w:t xml:space="preserve"> 2016. Developed by: Megan Osborn, MD, MHPE; Alisa Wray, MD; Shannon Toohey, MD</w:t>
                      </w:r>
                    </w:p>
                    <w:p w14:paraId="5D43B621" w14:textId="77777777" w:rsidR="002E0BD2" w:rsidRPr="00C30C89" w:rsidRDefault="002E0B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2EC0">
        <w:rPr>
          <w:rFonts w:ascii="Times New Roman" w:hAnsi="Times New Roman" w:cs="Times New Roman"/>
        </w:rPr>
        <w:br w:type="page"/>
      </w:r>
    </w:p>
    <w:p w14:paraId="07A198C6" w14:textId="77D3BF9A" w:rsidR="001F2A6B" w:rsidRPr="00AA62FC" w:rsidRDefault="00AA62FC" w:rsidP="001F2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FC">
        <w:rPr>
          <w:rFonts w:ascii="Times New Roman" w:hAnsi="Times New Roman" w:cs="Times New Roman"/>
          <w:b/>
          <w:sz w:val="32"/>
          <w:szCs w:val="32"/>
        </w:rPr>
        <w:lastRenderedPageBreak/>
        <w:t>Stimulus Inventory</w:t>
      </w:r>
    </w:p>
    <w:p w14:paraId="20CD1A40" w14:textId="77777777" w:rsidR="00AA62FC" w:rsidRDefault="00AA62FC" w:rsidP="00AA62FC">
      <w:pPr>
        <w:jc w:val="center"/>
        <w:rPr>
          <w:rFonts w:ascii="Times New Roman" w:hAnsi="Times New Roman" w:cs="Times New Roman"/>
          <w:b/>
        </w:rPr>
      </w:pPr>
    </w:p>
    <w:p w14:paraId="505312C7" w14:textId="77777777" w:rsidR="00AA62FC" w:rsidRDefault="00AA62FC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#1</w:t>
      </w:r>
      <w:r>
        <w:rPr>
          <w:rFonts w:ascii="Times New Roman" w:hAnsi="Times New Roman" w:cs="Times New Roman"/>
          <w:b/>
        </w:rPr>
        <w:tab/>
        <w:t>Patient Information Form</w:t>
      </w:r>
    </w:p>
    <w:p w14:paraId="70CEBC9D" w14:textId="77777777" w:rsidR="00AA62FC" w:rsidRDefault="00AA62FC" w:rsidP="00AA62FC">
      <w:pPr>
        <w:rPr>
          <w:rFonts w:ascii="Times New Roman" w:hAnsi="Times New Roman" w:cs="Times New Roman"/>
          <w:b/>
        </w:rPr>
      </w:pPr>
    </w:p>
    <w:p w14:paraId="6B22EC36" w14:textId="27CAD86F" w:rsidR="00AA62FC" w:rsidRDefault="00AA62FC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#2</w:t>
      </w:r>
      <w:r>
        <w:rPr>
          <w:rFonts w:ascii="Times New Roman" w:hAnsi="Times New Roman" w:cs="Times New Roman"/>
          <w:b/>
        </w:rPr>
        <w:tab/>
        <w:t>x</w:t>
      </w:r>
    </w:p>
    <w:p w14:paraId="5BDD23C6" w14:textId="77777777" w:rsidR="00AA62FC" w:rsidRDefault="00AA62FC" w:rsidP="00AA62FC">
      <w:pPr>
        <w:rPr>
          <w:rFonts w:ascii="Times New Roman" w:hAnsi="Times New Roman" w:cs="Times New Roman"/>
          <w:b/>
        </w:rPr>
      </w:pPr>
    </w:p>
    <w:p w14:paraId="388E8038" w14:textId="23781689" w:rsidR="00AA62FC" w:rsidRDefault="00AA62FC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#3</w:t>
      </w:r>
      <w:r>
        <w:rPr>
          <w:rFonts w:ascii="Times New Roman" w:hAnsi="Times New Roman" w:cs="Times New Roman"/>
          <w:b/>
        </w:rPr>
        <w:tab/>
        <w:t>x</w:t>
      </w:r>
    </w:p>
    <w:p w14:paraId="148E4F74" w14:textId="77777777" w:rsidR="00AA62FC" w:rsidRDefault="00AA62FC" w:rsidP="00AA62FC">
      <w:pPr>
        <w:rPr>
          <w:rFonts w:ascii="Times New Roman" w:hAnsi="Times New Roman" w:cs="Times New Roman"/>
          <w:b/>
        </w:rPr>
      </w:pPr>
    </w:p>
    <w:p w14:paraId="07CC4952" w14:textId="77777777" w:rsidR="00AA62FC" w:rsidRDefault="00AA62FC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#4</w:t>
      </w:r>
      <w:r>
        <w:rPr>
          <w:rFonts w:ascii="Times New Roman" w:hAnsi="Times New Roman" w:cs="Times New Roman"/>
          <w:b/>
        </w:rPr>
        <w:tab/>
        <w:t>x</w:t>
      </w:r>
    </w:p>
    <w:p w14:paraId="01147AC4" w14:textId="77777777" w:rsidR="00AA62FC" w:rsidRDefault="00AA62FC" w:rsidP="00AA62FC">
      <w:pPr>
        <w:rPr>
          <w:rFonts w:ascii="Times New Roman" w:hAnsi="Times New Roman" w:cs="Times New Roman"/>
          <w:b/>
        </w:rPr>
      </w:pPr>
    </w:p>
    <w:p w14:paraId="3FFF5120" w14:textId="77777777" w:rsidR="00AD245A" w:rsidRDefault="00AA62FC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#5</w:t>
      </w:r>
      <w:r w:rsidR="00AD245A">
        <w:rPr>
          <w:rFonts w:ascii="Times New Roman" w:hAnsi="Times New Roman" w:cs="Times New Roman"/>
          <w:b/>
        </w:rPr>
        <w:tab/>
        <w:t>x</w:t>
      </w:r>
    </w:p>
    <w:p w14:paraId="6ACE6F20" w14:textId="77777777" w:rsidR="00AD245A" w:rsidRDefault="00AD245A" w:rsidP="00AA62FC">
      <w:pPr>
        <w:rPr>
          <w:rFonts w:ascii="Times New Roman" w:hAnsi="Times New Roman" w:cs="Times New Roman"/>
          <w:b/>
        </w:rPr>
      </w:pPr>
    </w:p>
    <w:p w14:paraId="120539EF" w14:textId="77777777" w:rsidR="00AD245A" w:rsidRDefault="00AD245A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#6</w:t>
      </w:r>
      <w:r>
        <w:rPr>
          <w:rFonts w:ascii="Times New Roman" w:hAnsi="Times New Roman" w:cs="Times New Roman"/>
          <w:b/>
        </w:rPr>
        <w:tab/>
        <w:t>x</w:t>
      </w:r>
    </w:p>
    <w:p w14:paraId="6D3C5FA1" w14:textId="77777777" w:rsidR="00AD245A" w:rsidRDefault="00AD245A" w:rsidP="00AA62FC">
      <w:pPr>
        <w:rPr>
          <w:rFonts w:ascii="Times New Roman" w:hAnsi="Times New Roman" w:cs="Times New Roman"/>
          <w:b/>
        </w:rPr>
      </w:pPr>
    </w:p>
    <w:p w14:paraId="63843CE5" w14:textId="77777777" w:rsidR="00C01425" w:rsidRDefault="00AD245A" w:rsidP="00AA6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#7</w:t>
      </w:r>
      <w:r>
        <w:rPr>
          <w:rFonts w:ascii="Times New Roman" w:hAnsi="Times New Roman" w:cs="Times New Roman"/>
          <w:b/>
        </w:rPr>
        <w:tab/>
        <w:t>x</w:t>
      </w:r>
      <w:r w:rsidR="00C01425">
        <w:rPr>
          <w:rFonts w:ascii="Times New Roman" w:hAnsi="Times New Roman" w:cs="Times New Roman"/>
          <w:b/>
        </w:rPr>
        <w:t xml:space="preserve"> </w:t>
      </w:r>
    </w:p>
    <w:p w14:paraId="23B06CB3" w14:textId="77777777" w:rsidR="00C01425" w:rsidRDefault="00C01425" w:rsidP="00AA62FC">
      <w:pPr>
        <w:rPr>
          <w:rFonts w:ascii="Times New Roman" w:hAnsi="Times New Roman" w:cs="Times New Roman"/>
          <w:b/>
        </w:rPr>
      </w:pPr>
    </w:p>
    <w:p w14:paraId="3D46148D" w14:textId="77777777" w:rsidR="002D7E5B" w:rsidRDefault="00C01425" w:rsidP="00AA62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feel free to add or delete numbers as needed for your stimulus inventory</w:t>
      </w:r>
    </w:p>
    <w:p w14:paraId="6D5A90E2" w14:textId="77777777" w:rsidR="00A36427" w:rsidRDefault="00A36427" w:rsidP="00AA62FC">
      <w:pPr>
        <w:rPr>
          <w:rFonts w:ascii="Times New Roman" w:hAnsi="Times New Roman" w:cs="Times New Roman"/>
          <w:i/>
        </w:rPr>
      </w:pPr>
    </w:p>
    <w:p w14:paraId="7AD6815C" w14:textId="732CCEE3" w:rsidR="00AA62FC" w:rsidRPr="0057397E" w:rsidRDefault="002D7E5B" w:rsidP="00AA62FC">
      <w:pPr>
        <w:rPr>
          <w:rFonts w:ascii="Times New Roman" w:hAnsi="Times New Roman" w:cs="Times New Roman"/>
          <w:i/>
        </w:rPr>
      </w:pPr>
      <w:r w:rsidRPr="0057397E">
        <w:rPr>
          <w:rFonts w:ascii="Times New Roman" w:hAnsi="Times New Roman" w:cs="Times New Roman"/>
          <w:i/>
        </w:rPr>
        <w:t xml:space="preserve">Please </w:t>
      </w:r>
      <w:r w:rsidR="0057397E" w:rsidRPr="0057397E">
        <w:rPr>
          <w:rFonts w:ascii="Times New Roman" w:hAnsi="Times New Roman" w:cs="Times New Roman"/>
          <w:i/>
        </w:rPr>
        <w:t>insert images or jpegs into the appropriate stimulus page, but also upload as a separate file.</w:t>
      </w:r>
      <w:r w:rsidR="00AA62FC" w:rsidRPr="0057397E">
        <w:rPr>
          <w:rFonts w:ascii="Times New Roman" w:hAnsi="Times New Roman" w:cs="Times New Roman"/>
          <w:i/>
        </w:rPr>
        <w:br w:type="page"/>
      </w:r>
    </w:p>
    <w:p w14:paraId="3ADAAACE" w14:textId="2E07C327" w:rsidR="00F85F9E" w:rsidRPr="00AD245A" w:rsidRDefault="00F85F9E">
      <w:pPr>
        <w:rPr>
          <w:rFonts w:ascii="Times New Roman" w:hAnsi="Times New Roman" w:cs="Times New Roman"/>
          <w:b/>
          <w:sz w:val="28"/>
          <w:szCs w:val="28"/>
        </w:rPr>
      </w:pPr>
      <w:r w:rsidRPr="00AD245A">
        <w:rPr>
          <w:rFonts w:ascii="Times New Roman" w:hAnsi="Times New Roman" w:cs="Times New Roman"/>
          <w:b/>
          <w:sz w:val="28"/>
          <w:szCs w:val="28"/>
        </w:rPr>
        <w:lastRenderedPageBreak/>
        <w:t>Stimulus #1</w:t>
      </w:r>
    </w:p>
    <w:p w14:paraId="119010D6" w14:textId="77777777" w:rsidR="00F85F9E" w:rsidRDefault="00F85F9E">
      <w:pPr>
        <w:rPr>
          <w:rFonts w:ascii="Times New Roman" w:hAnsi="Times New Roman" w:cs="Times New Roman"/>
          <w:b/>
        </w:rPr>
      </w:pPr>
    </w:p>
    <w:p w14:paraId="65DA3D01" w14:textId="70AFC2D4" w:rsidR="00F85F9E" w:rsidRPr="00AD245A" w:rsidRDefault="00F85F9E" w:rsidP="00F85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A">
        <w:rPr>
          <w:rFonts w:ascii="Times New Roman" w:hAnsi="Times New Roman" w:cs="Times New Roman"/>
          <w:b/>
          <w:sz w:val="32"/>
          <w:szCs w:val="32"/>
        </w:rPr>
        <w:t>Patient Information</w:t>
      </w:r>
    </w:p>
    <w:p w14:paraId="27444D78" w14:textId="77777777" w:rsidR="00F85F9E" w:rsidRDefault="00F85F9E" w:rsidP="00F85F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AA8E8" w14:textId="77777777" w:rsidR="00F85F9E" w:rsidRDefault="00F85F9E" w:rsidP="00F85F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352042" w14:textId="00F8523A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Patient’s 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4951BC2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0A993430" w14:textId="5163C450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70E4B54F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488BEE7B" w14:textId="300E5AB8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673C4D21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67C9F0C4" w14:textId="4426E28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Complaint: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0378D55A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6B14C5E0" w14:textId="4925B8A2" w:rsidR="00F85F9E" w:rsidRDefault="00C300B3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 Providing H</w:t>
      </w:r>
      <w:r w:rsidR="00F85F9E">
        <w:rPr>
          <w:rFonts w:ascii="Times New Roman" w:hAnsi="Times New Roman" w:cs="Times New Roman"/>
          <w:sz w:val="28"/>
          <w:szCs w:val="28"/>
        </w:rPr>
        <w:t>istory: x</w:t>
      </w:r>
    </w:p>
    <w:p w14:paraId="15C70758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22CD3CF8" w14:textId="77777777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</w:p>
    <w:p w14:paraId="5AC3909B" w14:textId="1AF12A61" w:rsidR="00F85F9E" w:rsidRDefault="00F85F9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Vital Signs:</w:t>
      </w:r>
    </w:p>
    <w:p w14:paraId="7143679C" w14:textId="55A6FB6F" w:rsidR="00A87E0E" w:rsidRDefault="00A87E0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Temp: 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335EED2" w14:textId="77777777" w:rsidR="004A3CEA" w:rsidRDefault="004A3CEA" w:rsidP="00F85F9E">
      <w:pPr>
        <w:rPr>
          <w:rFonts w:ascii="Times New Roman" w:hAnsi="Times New Roman" w:cs="Times New Roman"/>
          <w:sz w:val="28"/>
          <w:szCs w:val="28"/>
        </w:rPr>
      </w:pPr>
    </w:p>
    <w:p w14:paraId="57CFBD29" w14:textId="6501E510" w:rsidR="00A87E0E" w:rsidRDefault="00A87E0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7C67E5D6" w14:textId="77777777" w:rsidR="004A3CEA" w:rsidRDefault="004A3CEA" w:rsidP="00F85F9E">
      <w:pPr>
        <w:rPr>
          <w:rFonts w:ascii="Times New Roman" w:hAnsi="Times New Roman" w:cs="Times New Roman"/>
          <w:sz w:val="28"/>
          <w:szCs w:val="28"/>
        </w:rPr>
      </w:pPr>
    </w:p>
    <w:p w14:paraId="25C72C79" w14:textId="13BF2F01" w:rsidR="00A87E0E" w:rsidRDefault="00A87E0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352E596A" w14:textId="77777777" w:rsidR="004A3CEA" w:rsidRDefault="004A3CEA" w:rsidP="00F85F9E">
      <w:pPr>
        <w:rPr>
          <w:rFonts w:ascii="Times New Roman" w:hAnsi="Times New Roman" w:cs="Times New Roman"/>
          <w:sz w:val="28"/>
          <w:szCs w:val="28"/>
        </w:rPr>
      </w:pPr>
    </w:p>
    <w:p w14:paraId="228998FF" w14:textId="50BD4575" w:rsidR="00A87E0E" w:rsidRDefault="00A87E0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36093E7C" w14:textId="77777777" w:rsidR="004A3CEA" w:rsidRDefault="004A3CEA" w:rsidP="00F85F9E">
      <w:pPr>
        <w:rPr>
          <w:rFonts w:ascii="Times New Roman" w:hAnsi="Times New Roman" w:cs="Times New Roman"/>
          <w:sz w:val="28"/>
          <w:szCs w:val="28"/>
        </w:rPr>
      </w:pPr>
    </w:p>
    <w:p w14:paraId="4081DB0D" w14:textId="2BBBAF2B" w:rsidR="00A87E0E" w:rsidRDefault="00A87E0E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Pulse Ox: 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39966F6" w14:textId="6BEC3D68" w:rsidR="00FE7A34" w:rsidRDefault="00FE7A34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91295A" w14:textId="72E920E0" w:rsidR="00FE7A34" w:rsidRDefault="00FE7A34" w:rsidP="00F8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Weight: 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F3A0B6C" w14:textId="77777777" w:rsidR="00DA07A0" w:rsidRDefault="00F85F9E">
      <w:pPr>
        <w:rPr>
          <w:rFonts w:ascii="Times New Roman" w:hAnsi="Times New Roman" w:cs="Times New Roman"/>
          <w:b/>
          <w:sz w:val="28"/>
          <w:szCs w:val="28"/>
        </w:rPr>
      </w:pPr>
      <w:r w:rsidRPr="00AD245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18825F" w14:textId="4F9313EA" w:rsidR="00DA07A0" w:rsidRDefault="00DA07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The following are suggested formatting for several possible lab results or stimuli. You may include other stimuli as needed.</w:t>
      </w:r>
    </w:p>
    <w:p w14:paraId="6397BF4F" w14:textId="77777777" w:rsidR="00DA07A0" w:rsidRPr="00DA07A0" w:rsidRDefault="00DA07A0">
      <w:pPr>
        <w:rPr>
          <w:rFonts w:ascii="Times New Roman" w:hAnsi="Times New Roman" w:cs="Times New Roman"/>
          <w:i/>
          <w:sz w:val="28"/>
          <w:szCs w:val="28"/>
        </w:rPr>
      </w:pPr>
    </w:p>
    <w:p w14:paraId="54FEEE4A" w14:textId="60D4ECDF" w:rsidR="00AD245A" w:rsidRPr="00AD245A" w:rsidRDefault="00AD245A">
      <w:pPr>
        <w:rPr>
          <w:rFonts w:ascii="Times New Roman" w:hAnsi="Times New Roman" w:cs="Times New Roman"/>
          <w:b/>
          <w:sz w:val="28"/>
          <w:szCs w:val="28"/>
        </w:rPr>
      </w:pPr>
      <w:r w:rsidRPr="00AD245A">
        <w:rPr>
          <w:rFonts w:ascii="Times New Roman" w:hAnsi="Times New Roman" w:cs="Times New Roman"/>
          <w:b/>
          <w:sz w:val="28"/>
          <w:szCs w:val="28"/>
        </w:rPr>
        <w:t>Stimulus #</w:t>
      </w:r>
    </w:p>
    <w:p w14:paraId="0691BCDA" w14:textId="77777777" w:rsidR="00AD245A" w:rsidRDefault="00AD245A">
      <w:pPr>
        <w:rPr>
          <w:rFonts w:ascii="Times New Roman" w:hAnsi="Times New Roman" w:cs="Times New Roman"/>
          <w:b/>
        </w:rPr>
      </w:pPr>
    </w:p>
    <w:p w14:paraId="58B68ADF" w14:textId="77777777" w:rsidR="00AD245A" w:rsidRPr="00AD245A" w:rsidRDefault="00AD245A" w:rsidP="00AD24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A">
        <w:rPr>
          <w:rFonts w:ascii="Times New Roman" w:hAnsi="Times New Roman" w:cs="Times New Roman"/>
          <w:b/>
          <w:sz w:val="32"/>
          <w:szCs w:val="32"/>
        </w:rPr>
        <w:t>Arterial Blood Gas</w:t>
      </w:r>
    </w:p>
    <w:p w14:paraId="471D803A" w14:textId="77777777" w:rsidR="00AD245A" w:rsidRDefault="00AD245A" w:rsidP="00AD245A">
      <w:pPr>
        <w:rPr>
          <w:rFonts w:ascii="Times New Roman" w:hAnsi="Times New Roman" w:cs="Times New Roman"/>
          <w:b/>
        </w:rPr>
      </w:pPr>
    </w:p>
    <w:p w14:paraId="191DA6DD" w14:textId="36882755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 w:rsidRPr="00AD245A">
        <w:rPr>
          <w:rFonts w:ascii="Times New Roman" w:hAnsi="Times New Roman" w:cs="Times New Roman"/>
          <w:sz w:val="28"/>
          <w:szCs w:val="28"/>
        </w:rPr>
        <w:t>pH</w:t>
      </w:r>
      <w:r w:rsidRPr="00AD245A"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>x</w:t>
      </w:r>
    </w:p>
    <w:p w14:paraId="5CCD94CC" w14:textId="77777777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116FBA0D" w14:textId="1D1738BF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 w:rsidRPr="00AD245A">
        <w:rPr>
          <w:rFonts w:ascii="Times New Roman" w:hAnsi="Times New Roman" w:cs="Times New Roman"/>
          <w:sz w:val="28"/>
          <w:szCs w:val="28"/>
        </w:rPr>
        <w:t>pCO2</w:t>
      </w:r>
      <w:r w:rsidRPr="00AD245A"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>x</w:t>
      </w:r>
    </w:p>
    <w:p w14:paraId="5CEFAD5B" w14:textId="77777777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6B84B69B" w14:textId="562B7B85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 w:rsidRPr="00AD245A">
        <w:rPr>
          <w:rFonts w:ascii="Times New Roman" w:hAnsi="Times New Roman" w:cs="Times New Roman"/>
          <w:sz w:val="28"/>
          <w:szCs w:val="28"/>
        </w:rPr>
        <w:t>pO2</w:t>
      </w:r>
      <w:r w:rsidRPr="00AD245A"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>x</w:t>
      </w:r>
    </w:p>
    <w:p w14:paraId="6E7B5E59" w14:textId="77777777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39916903" w14:textId="77777777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 w:rsidRPr="00AD245A">
        <w:rPr>
          <w:rFonts w:ascii="Times New Roman" w:hAnsi="Times New Roman" w:cs="Times New Roman"/>
          <w:sz w:val="28"/>
          <w:szCs w:val="28"/>
        </w:rPr>
        <w:t>HCO3</w:t>
      </w:r>
      <w:r w:rsidRPr="00AD245A"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ab/>
        <w:t>x</w:t>
      </w:r>
    </w:p>
    <w:p w14:paraId="1E90DDED" w14:textId="77777777" w:rsidR="00AD245A" w:rsidRP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07B33D02" w14:textId="3A5070AA" w:rsidR="00AD245A" w:rsidRDefault="00AD245A" w:rsidP="00AD245A">
      <w:pPr>
        <w:rPr>
          <w:rFonts w:ascii="Times New Roman" w:hAnsi="Times New Roman" w:cs="Times New Roman"/>
          <w:b/>
        </w:rPr>
      </w:pPr>
      <w:r w:rsidRPr="00AD245A">
        <w:rPr>
          <w:rFonts w:ascii="Times New Roman" w:hAnsi="Times New Roman" w:cs="Times New Roman"/>
          <w:sz w:val="28"/>
          <w:szCs w:val="28"/>
        </w:rPr>
        <w:t>O2 sat</w:t>
      </w:r>
      <w:r w:rsidRPr="00AD245A">
        <w:rPr>
          <w:rFonts w:ascii="Times New Roman" w:hAnsi="Times New Roman" w:cs="Times New Roman"/>
          <w:sz w:val="28"/>
          <w:szCs w:val="28"/>
        </w:rPr>
        <w:tab/>
      </w:r>
      <w:r w:rsidRPr="00AD245A"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b/>
        </w:rPr>
        <w:br w:type="page"/>
      </w:r>
    </w:p>
    <w:p w14:paraId="2AEE8B00" w14:textId="5CCEBD86" w:rsidR="00AD245A" w:rsidRPr="00AD245A" w:rsidRDefault="00AD245A">
      <w:pPr>
        <w:rPr>
          <w:rFonts w:ascii="Times New Roman" w:hAnsi="Times New Roman" w:cs="Times New Roman"/>
          <w:b/>
          <w:sz w:val="28"/>
          <w:szCs w:val="28"/>
        </w:rPr>
      </w:pPr>
      <w:r w:rsidRPr="00AD245A">
        <w:rPr>
          <w:rFonts w:ascii="Times New Roman" w:hAnsi="Times New Roman" w:cs="Times New Roman"/>
          <w:b/>
          <w:sz w:val="28"/>
          <w:szCs w:val="28"/>
        </w:rPr>
        <w:lastRenderedPageBreak/>
        <w:t>Stimulus #</w:t>
      </w:r>
    </w:p>
    <w:p w14:paraId="0FA54A7E" w14:textId="77777777" w:rsidR="00AD245A" w:rsidRDefault="00AD245A">
      <w:pPr>
        <w:rPr>
          <w:rFonts w:ascii="Times New Roman" w:hAnsi="Times New Roman" w:cs="Times New Roman"/>
          <w:b/>
        </w:rPr>
      </w:pPr>
    </w:p>
    <w:p w14:paraId="437029FA" w14:textId="77777777" w:rsidR="00AD245A" w:rsidRPr="00AD245A" w:rsidRDefault="00AD245A" w:rsidP="00AD24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A">
        <w:rPr>
          <w:rFonts w:ascii="Times New Roman" w:hAnsi="Times New Roman" w:cs="Times New Roman"/>
          <w:b/>
          <w:sz w:val="32"/>
          <w:szCs w:val="32"/>
        </w:rPr>
        <w:t>CBC</w:t>
      </w:r>
    </w:p>
    <w:p w14:paraId="35C739FA" w14:textId="77777777" w:rsidR="00AD245A" w:rsidRDefault="00AD245A" w:rsidP="00AD245A">
      <w:pPr>
        <w:jc w:val="center"/>
        <w:rPr>
          <w:rFonts w:ascii="Times New Roman" w:hAnsi="Times New Roman" w:cs="Times New Roman"/>
          <w:b/>
        </w:rPr>
      </w:pPr>
    </w:p>
    <w:p w14:paraId="2173FCD9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WBC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72F6AA43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6C662EE5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Hgb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453B3A18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4783E5C3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6C01C2C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45A3C7D8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Platelets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4F4DD88A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1ACD9E57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26F4EC82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Differential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A9436A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A28F9E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Neutrophils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F8DE117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2F5B3119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Lymphocytes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750AEE8C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26B8BC68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Monocytes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FFBA79F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770F03BF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Eosinophils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71E4FB95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0A6A9EF9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589B8E" w14:textId="77777777" w:rsidR="00AD245A" w:rsidRDefault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2E77B1" w14:textId="0249AA68" w:rsidR="00AD245A" w:rsidRPr="00AD245A" w:rsidRDefault="00C35C7B" w:rsidP="00AD2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Stimulus #</w:t>
      </w:r>
    </w:p>
    <w:p w14:paraId="47B29E10" w14:textId="77777777" w:rsidR="00AD245A" w:rsidRDefault="00AD245A" w:rsidP="00AD245A">
      <w:pPr>
        <w:rPr>
          <w:rFonts w:ascii="Times New Roman" w:hAnsi="Times New Roman" w:cs="Times New Roman"/>
          <w:b/>
        </w:rPr>
      </w:pPr>
    </w:p>
    <w:p w14:paraId="2A66A0B5" w14:textId="1C154A9B" w:rsidR="00AD245A" w:rsidRPr="00AD245A" w:rsidRDefault="00AD245A" w:rsidP="00AD24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BMP</w:t>
      </w:r>
    </w:p>
    <w:p w14:paraId="3E3011E0" w14:textId="77777777" w:rsidR="00AD245A" w:rsidRDefault="00AD245A" w:rsidP="00AD245A">
      <w:pPr>
        <w:jc w:val="center"/>
        <w:rPr>
          <w:rFonts w:ascii="Times New Roman" w:hAnsi="Times New Roman" w:cs="Times New Roman"/>
          <w:b/>
        </w:rPr>
      </w:pPr>
    </w:p>
    <w:p w14:paraId="552A9B36" w14:textId="6452D490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E91427A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05B036B0" w14:textId="60DB5A72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42EB4C9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1EDA5B5D" w14:textId="0E38882E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39EFB82E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3C799BCC" w14:textId="06C38E6A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05AA7D8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11482CFE" w14:textId="3E5DA89B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18F2D6D4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37285297" w14:textId="6441E609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20F540F3" w14:textId="77777777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</w:p>
    <w:p w14:paraId="7BC978CD" w14:textId="36B87E71" w:rsidR="00AD245A" w:rsidRDefault="00AD245A" w:rsidP="00AD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</w:t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DEFC4DD" w14:textId="77777777" w:rsidR="00C35C7B" w:rsidRDefault="00C35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B3CEDAC" w14:textId="5F1AFA66" w:rsidR="00C35C7B" w:rsidRPr="00AD245A" w:rsidRDefault="00C35C7B" w:rsidP="00C35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Stimulus #</w:t>
      </w:r>
    </w:p>
    <w:p w14:paraId="0B76ACD0" w14:textId="77777777" w:rsidR="00C35C7B" w:rsidRDefault="00C35C7B" w:rsidP="00C35C7B">
      <w:pPr>
        <w:rPr>
          <w:rFonts w:ascii="Times New Roman" w:hAnsi="Times New Roman" w:cs="Times New Roman"/>
          <w:b/>
        </w:rPr>
      </w:pPr>
    </w:p>
    <w:p w14:paraId="62D06C6B" w14:textId="41EAF4BF" w:rsidR="00C35C7B" w:rsidRPr="00AD245A" w:rsidRDefault="00C35C7B" w:rsidP="00C35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Urinalysis</w:t>
      </w:r>
    </w:p>
    <w:p w14:paraId="70DC424C" w14:textId="77777777" w:rsidR="00C35C7B" w:rsidRDefault="00C35C7B" w:rsidP="00C35C7B">
      <w:pPr>
        <w:jc w:val="center"/>
        <w:rPr>
          <w:rFonts w:ascii="Times New Roman" w:hAnsi="Times New Roman" w:cs="Times New Roman"/>
          <w:b/>
        </w:rPr>
      </w:pPr>
    </w:p>
    <w:p w14:paraId="4CE8605C" w14:textId="32DD502C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09C581EA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7915B556" w14:textId="1EEA6E0F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50DAA172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6E708055" w14:textId="53179E8E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6CF828A0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073B63C3" w14:textId="2C3394E4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0C6ED708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133C014F" w14:textId="4867F620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Gravity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000AFE68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40CE92EE" w14:textId="4EE2CD5E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4FE78250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7F7F13F8" w14:textId="20560AE6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1FECEA2E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38FE2FE3" w14:textId="6B6C2D2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402F235B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7F057A5B" w14:textId="0D31D059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Nitrite</w:t>
      </w:r>
      <w:r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  <w:t>x</w:t>
      </w:r>
    </w:p>
    <w:p w14:paraId="7E61E8ED" w14:textId="77777777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5C07989B" w14:textId="1717749E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 w:rsidRPr="00C35C7B">
        <w:rPr>
          <w:rFonts w:ascii="Times New Roman" w:hAnsi="Times New Roman" w:cs="Times New Roman"/>
          <w:sz w:val="28"/>
          <w:szCs w:val="28"/>
        </w:rPr>
        <w:t>Leukocyte</w:t>
      </w:r>
      <w:r w:rsidRPr="00C35C7B"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  <w:t>x</w:t>
      </w:r>
    </w:p>
    <w:p w14:paraId="79DC64E4" w14:textId="77777777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6BDCEF58" w14:textId="14DCED6B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 w:rsidRPr="00C35C7B">
        <w:rPr>
          <w:rFonts w:ascii="Times New Roman" w:hAnsi="Times New Roman" w:cs="Times New Roman"/>
          <w:sz w:val="28"/>
          <w:szCs w:val="28"/>
        </w:rPr>
        <w:t>WBC</w:t>
      </w:r>
      <w:r w:rsidRPr="00C35C7B"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  <w:t>x</w:t>
      </w:r>
    </w:p>
    <w:p w14:paraId="012573ED" w14:textId="77777777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01BD0998" w14:textId="6681BBE7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 w:rsidRPr="00C35C7B">
        <w:rPr>
          <w:rFonts w:ascii="Times New Roman" w:hAnsi="Times New Roman" w:cs="Times New Roman"/>
          <w:sz w:val="28"/>
          <w:szCs w:val="28"/>
        </w:rPr>
        <w:t>RBC</w:t>
      </w:r>
      <w:r w:rsidRPr="00C35C7B"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</w:r>
      <w:r w:rsidRPr="00C35C7B">
        <w:rPr>
          <w:rFonts w:ascii="Times New Roman" w:hAnsi="Times New Roman" w:cs="Times New Roman"/>
          <w:sz w:val="28"/>
          <w:szCs w:val="28"/>
        </w:rPr>
        <w:tab/>
        <w:t>x</w:t>
      </w:r>
    </w:p>
    <w:p w14:paraId="7269F8FB" w14:textId="77777777" w:rsidR="00C35C7B" w:rsidRP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54BC7031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  <w:r w:rsidRPr="00C35C7B">
        <w:rPr>
          <w:rFonts w:ascii="Times New Roman" w:hAnsi="Times New Roman" w:cs="Times New Roman"/>
          <w:sz w:val="28"/>
          <w:szCs w:val="28"/>
        </w:rPr>
        <w:t>Squamous Cells</w:t>
      </w:r>
      <w:r w:rsidRPr="00C35C7B">
        <w:rPr>
          <w:rFonts w:ascii="Times New Roman" w:hAnsi="Times New Roman" w:cs="Times New Roman"/>
          <w:sz w:val="28"/>
          <w:szCs w:val="28"/>
        </w:rPr>
        <w:tab/>
        <w:t>x</w:t>
      </w:r>
    </w:p>
    <w:p w14:paraId="166E0D2B" w14:textId="77777777" w:rsidR="00C35C7B" w:rsidRDefault="00C35C7B" w:rsidP="00C35C7B">
      <w:pPr>
        <w:rPr>
          <w:rFonts w:ascii="Times New Roman" w:hAnsi="Times New Roman" w:cs="Times New Roman"/>
          <w:sz w:val="28"/>
          <w:szCs w:val="28"/>
        </w:rPr>
      </w:pPr>
    </w:p>
    <w:p w14:paraId="4EE7A4F7" w14:textId="0B00770D" w:rsidR="00DA07A0" w:rsidRDefault="00C35C7B" w:rsidP="00AD0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</w:p>
    <w:p w14:paraId="03C33FEB" w14:textId="0902403A" w:rsidR="00DA07A0" w:rsidRDefault="00D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89D96A" w14:textId="77777777" w:rsidR="00DA07A0" w:rsidRPr="00AD245A" w:rsidRDefault="00DA07A0" w:rsidP="00DA07A0">
      <w:pPr>
        <w:rPr>
          <w:rFonts w:ascii="Times New Roman" w:hAnsi="Times New Roman" w:cs="Times New Roman"/>
          <w:b/>
          <w:sz w:val="28"/>
          <w:szCs w:val="28"/>
        </w:rPr>
      </w:pPr>
      <w:r w:rsidRPr="00AD245A">
        <w:rPr>
          <w:rFonts w:ascii="Times New Roman" w:hAnsi="Times New Roman" w:cs="Times New Roman"/>
          <w:b/>
          <w:sz w:val="28"/>
          <w:szCs w:val="28"/>
        </w:rPr>
        <w:lastRenderedPageBreak/>
        <w:t>Stimulus #</w:t>
      </w:r>
    </w:p>
    <w:p w14:paraId="42667DB7" w14:textId="77777777" w:rsidR="00DA07A0" w:rsidRDefault="00DA07A0" w:rsidP="00DA07A0">
      <w:pPr>
        <w:rPr>
          <w:rFonts w:ascii="Times New Roman" w:hAnsi="Times New Roman" w:cs="Times New Roman"/>
          <w:b/>
        </w:rPr>
      </w:pPr>
    </w:p>
    <w:p w14:paraId="70F1B6E2" w14:textId="6906A739" w:rsidR="00DA07A0" w:rsidRPr="00AD245A" w:rsidRDefault="00DA07A0" w:rsidP="00DA07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CXR</w:t>
      </w:r>
    </w:p>
    <w:p w14:paraId="04020167" w14:textId="77777777" w:rsidR="00DA07A0" w:rsidRDefault="00DA07A0" w:rsidP="00DA07A0">
      <w:pPr>
        <w:rPr>
          <w:rFonts w:ascii="Times New Roman" w:hAnsi="Times New Roman" w:cs="Times New Roman"/>
          <w:b/>
        </w:rPr>
      </w:pPr>
    </w:p>
    <w:p w14:paraId="3666B64E" w14:textId="5B03441C" w:rsidR="00DA07A0" w:rsidRPr="00DA07A0" w:rsidRDefault="00DA07A0" w:rsidP="00DA07A0">
      <w:pPr>
        <w:jc w:val="center"/>
        <w:rPr>
          <w:rFonts w:ascii="Times New Roman" w:hAnsi="Times New Roman" w:cs="Times New Roman"/>
          <w:b/>
          <w:i/>
        </w:rPr>
      </w:pPr>
      <w:r w:rsidRPr="00DA07A0">
        <w:rPr>
          <w:rFonts w:ascii="Times New Roman" w:hAnsi="Times New Roman" w:cs="Times New Roman"/>
          <w:i/>
          <w:sz w:val="28"/>
          <w:szCs w:val="28"/>
        </w:rPr>
        <w:t>Insert image here</w:t>
      </w:r>
    </w:p>
    <w:sectPr w:rsidR="00DA07A0" w:rsidRPr="00DA07A0" w:rsidSect="000522E5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ADB7" w14:textId="77777777" w:rsidR="00126FCC" w:rsidRDefault="00126FCC" w:rsidP="00481CB9">
      <w:r>
        <w:separator/>
      </w:r>
    </w:p>
  </w:endnote>
  <w:endnote w:type="continuationSeparator" w:id="0">
    <w:p w14:paraId="42EAF9E1" w14:textId="77777777" w:rsidR="00126FCC" w:rsidRDefault="00126FCC" w:rsidP="004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C6FC" w14:textId="77777777" w:rsidR="00126FCC" w:rsidRDefault="00126FCC" w:rsidP="00481CB9">
      <w:r>
        <w:separator/>
      </w:r>
    </w:p>
  </w:footnote>
  <w:footnote w:type="continuationSeparator" w:id="0">
    <w:p w14:paraId="2E2A3A4C" w14:textId="77777777" w:rsidR="00126FCC" w:rsidRDefault="00126FCC" w:rsidP="0048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65C9" w14:textId="1809FCA7" w:rsidR="002E0BD2" w:rsidRDefault="002E0BD2" w:rsidP="00481CB9">
    <w:pPr>
      <w:pStyle w:val="Header"/>
      <w:jc w:val="center"/>
    </w:pPr>
    <w:r>
      <w:rPr>
        <w:noProof/>
      </w:rPr>
      <w:drawing>
        <wp:inline distT="0" distB="0" distL="0" distR="0" wp14:anchorId="67FCB745" wp14:editId="650FB951">
          <wp:extent cx="3300984" cy="914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l boards 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8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6690C8A" wp14:editId="3AF83873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l boards icons m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07855" w14:textId="77777777" w:rsidR="002E0BD2" w:rsidRDefault="002E0BD2" w:rsidP="00481CB9">
    <w:pPr>
      <w:pStyle w:val="Header"/>
      <w:tabs>
        <w:tab w:val="left" w:pos="2391"/>
      </w:tabs>
      <w:jc w:val="center"/>
    </w:pPr>
    <w:r w:rsidRPr="00F159D7">
      <w:rPr>
        <w:rFonts w:ascii="SignPainter HouseScript" w:hAnsi="SignPainter HouseScript"/>
        <w:color w:val="92D050"/>
        <w:sz w:val="40"/>
        <w:szCs w:val="40"/>
      </w:rPr>
      <w:t>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471"/>
    <w:multiLevelType w:val="multilevel"/>
    <w:tmpl w:val="70A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2329"/>
    <w:multiLevelType w:val="hybridMultilevel"/>
    <w:tmpl w:val="4E0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2194"/>
    <w:multiLevelType w:val="hybridMultilevel"/>
    <w:tmpl w:val="F01CF416"/>
    <w:lvl w:ilvl="0" w:tplc="7DFE20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084B"/>
    <w:multiLevelType w:val="hybridMultilevel"/>
    <w:tmpl w:val="FCEC9234"/>
    <w:lvl w:ilvl="0" w:tplc="6FF4795E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5DD7"/>
    <w:multiLevelType w:val="multilevel"/>
    <w:tmpl w:val="F01CF41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FD3"/>
    <w:multiLevelType w:val="multilevel"/>
    <w:tmpl w:val="645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079B3"/>
    <w:multiLevelType w:val="hybridMultilevel"/>
    <w:tmpl w:val="98F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27E6"/>
    <w:multiLevelType w:val="multilevel"/>
    <w:tmpl w:val="D64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386"/>
    <w:multiLevelType w:val="hybridMultilevel"/>
    <w:tmpl w:val="8B18A492"/>
    <w:lvl w:ilvl="0" w:tplc="220ED80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E2C"/>
    <w:multiLevelType w:val="hybridMultilevel"/>
    <w:tmpl w:val="4F8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1638"/>
    <w:multiLevelType w:val="multilevel"/>
    <w:tmpl w:val="4FD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9"/>
    <w:rsid w:val="00013246"/>
    <w:rsid w:val="000522E5"/>
    <w:rsid w:val="000C3339"/>
    <w:rsid w:val="00106E5D"/>
    <w:rsid w:val="00126FCC"/>
    <w:rsid w:val="001A25C9"/>
    <w:rsid w:val="001C0306"/>
    <w:rsid w:val="001C515B"/>
    <w:rsid w:val="001F1D32"/>
    <w:rsid w:val="001F2A6B"/>
    <w:rsid w:val="001F4E7B"/>
    <w:rsid w:val="00214C08"/>
    <w:rsid w:val="002659B7"/>
    <w:rsid w:val="00284D28"/>
    <w:rsid w:val="0029192A"/>
    <w:rsid w:val="002B7FD2"/>
    <w:rsid w:val="002C6782"/>
    <w:rsid w:val="002D7E5B"/>
    <w:rsid w:val="002E0BD2"/>
    <w:rsid w:val="00343A55"/>
    <w:rsid w:val="00394284"/>
    <w:rsid w:val="00396F30"/>
    <w:rsid w:val="003D7614"/>
    <w:rsid w:val="0040597C"/>
    <w:rsid w:val="004533C0"/>
    <w:rsid w:val="00481CB9"/>
    <w:rsid w:val="00485178"/>
    <w:rsid w:val="004A344C"/>
    <w:rsid w:val="004A3CEA"/>
    <w:rsid w:val="004B5593"/>
    <w:rsid w:val="004C70AB"/>
    <w:rsid w:val="005124C7"/>
    <w:rsid w:val="00566F05"/>
    <w:rsid w:val="00570882"/>
    <w:rsid w:val="0057397E"/>
    <w:rsid w:val="00582F00"/>
    <w:rsid w:val="00586303"/>
    <w:rsid w:val="00604E5F"/>
    <w:rsid w:val="006128D9"/>
    <w:rsid w:val="00633A89"/>
    <w:rsid w:val="00633B0A"/>
    <w:rsid w:val="0063702B"/>
    <w:rsid w:val="00667B3D"/>
    <w:rsid w:val="0068123F"/>
    <w:rsid w:val="0068718B"/>
    <w:rsid w:val="006C308F"/>
    <w:rsid w:val="0070627B"/>
    <w:rsid w:val="0075460E"/>
    <w:rsid w:val="0079501A"/>
    <w:rsid w:val="007C244B"/>
    <w:rsid w:val="007D7CBD"/>
    <w:rsid w:val="00803CD6"/>
    <w:rsid w:val="008D61A2"/>
    <w:rsid w:val="008E6F6D"/>
    <w:rsid w:val="008F4042"/>
    <w:rsid w:val="00953899"/>
    <w:rsid w:val="00982086"/>
    <w:rsid w:val="009B6C95"/>
    <w:rsid w:val="009D6833"/>
    <w:rsid w:val="009F721E"/>
    <w:rsid w:val="00A36427"/>
    <w:rsid w:val="00A57E95"/>
    <w:rsid w:val="00A87E0E"/>
    <w:rsid w:val="00AA1626"/>
    <w:rsid w:val="00AA62FC"/>
    <w:rsid w:val="00AD0EAB"/>
    <w:rsid w:val="00AD245A"/>
    <w:rsid w:val="00B045CD"/>
    <w:rsid w:val="00B121AE"/>
    <w:rsid w:val="00B42EC0"/>
    <w:rsid w:val="00B551DE"/>
    <w:rsid w:val="00B62A0C"/>
    <w:rsid w:val="00B67B90"/>
    <w:rsid w:val="00C01425"/>
    <w:rsid w:val="00C1368B"/>
    <w:rsid w:val="00C300B3"/>
    <w:rsid w:val="00C35C7B"/>
    <w:rsid w:val="00CA059B"/>
    <w:rsid w:val="00CA34FF"/>
    <w:rsid w:val="00CC784E"/>
    <w:rsid w:val="00CD13CC"/>
    <w:rsid w:val="00D041B8"/>
    <w:rsid w:val="00D16954"/>
    <w:rsid w:val="00D252ED"/>
    <w:rsid w:val="00D328FC"/>
    <w:rsid w:val="00D373BB"/>
    <w:rsid w:val="00D85BE6"/>
    <w:rsid w:val="00D958BC"/>
    <w:rsid w:val="00DA07A0"/>
    <w:rsid w:val="00DA0D6F"/>
    <w:rsid w:val="00DC319A"/>
    <w:rsid w:val="00DF4D06"/>
    <w:rsid w:val="00DF6F23"/>
    <w:rsid w:val="00E31E5F"/>
    <w:rsid w:val="00E83246"/>
    <w:rsid w:val="00EB4014"/>
    <w:rsid w:val="00ED654A"/>
    <w:rsid w:val="00EF767C"/>
    <w:rsid w:val="00F06446"/>
    <w:rsid w:val="00F4045C"/>
    <w:rsid w:val="00F6703C"/>
    <w:rsid w:val="00F82261"/>
    <w:rsid w:val="00F85F9E"/>
    <w:rsid w:val="00FA31DA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D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9"/>
  </w:style>
  <w:style w:type="paragraph" w:styleId="Footer">
    <w:name w:val="footer"/>
    <w:basedOn w:val="Normal"/>
    <w:link w:val="FooterChar"/>
    <w:uiPriority w:val="99"/>
    <w:unhideWhenUsed/>
    <w:rsid w:val="0048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9"/>
  </w:style>
  <w:style w:type="paragraph" w:styleId="ListParagraph">
    <w:name w:val="List Paragraph"/>
    <w:basedOn w:val="Normal"/>
    <w:uiPriority w:val="34"/>
    <w:qFormat/>
    <w:rsid w:val="00C1368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522E5"/>
  </w:style>
  <w:style w:type="paragraph" w:styleId="BalloonText">
    <w:name w:val="Balloon Text"/>
    <w:basedOn w:val="Normal"/>
    <w:link w:val="BalloonTextChar"/>
    <w:uiPriority w:val="99"/>
    <w:semiHidden/>
    <w:unhideWhenUsed/>
    <w:rsid w:val="00DC3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w.edu/career/documents/WritingSMARTLearningObjectiv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agso-sg.tripod.com/22_learning_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Hartz</cp:lastModifiedBy>
  <cp:revision>4</cp:revision>
  <dcterms:created xsi:type="dcterms:W3CDTF">2019-10-10T15:32:00Z</dcterms:created>
  <dcterms:modified xsi:type="dcterms:W3CDTF">2019-10-15T15:07:00Z</dcterms:modified>
</cp:coreProperties>
</file>